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4D" w:rsidRDefault="000A6F4D" w:rsidP="000A6F4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НОД «Модели вокруг нас»</w:t>
      </w:r>
    </w:p>
    <w:p w:rsidR="000A6F4D" w:rsidRDefault="000A6F4D" w:rsidP="000A6F4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(подготовительная группа)</w:t>
      </w:r>
    </w:p>
    <w:p w:rsidR="00984775" w:rsidRPr="00984775" w:rsidRDefault="00984775" w:rsidP="009847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98477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основ экологической культуры и экологически сообразного поведения в окружающем мире</w:t>
      </w:r>
    </w:p>
    <w:p w:rsidR="00984775" w:rsidRPr="00984775" w:rsidRDefault="00984775" w:rsidP="009847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984775" w:rsidRPr="00984775" w:rsidRDefault="00984775" w:rsidP="009847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целостной картины мира, расширение кругозора детей. Обобщение представлений детей о свойствах воды и ее применении человеком.</w:t>
      </w:r>
    </w:p>
    <w:p w:rsidR="00984775" w:rsidRPr="00984775" w:rsidRDefault="00984775" w:rsidP="00984775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984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рассказывания на основе личного опыта, с использованием модели.</w:t>
      </w:r>
    </w:p>
    <w:p w:rsidR="00984775" w:rsidRPr="00984775" w:rsidRDefault="00984775" w:rsidP="00984775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наблюдательность у детей их умения сравнивать, анализировать, обобщать, устанавливать причинно-следственные зависимости и делать выводы.</w:t>
      </w:r>
    </w:p>
    <w:p w:rsidR="00984775" w:rsidRPr="00984775" w:rsidRDefault="00984775" w:rsidP="00984775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Развивать познавательно-исследовательскую и продуктивную деятельность.</w:t>
      </w:r>
    </w:p>
    <w:p w:rsidR="00984775" w:rsidRPr="00984775" w:rsidRDefault="00984775" w:rsidP="0098477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9847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бережное отношение к воде, коммуникативные навыки.</w:t>
      </w:r>
    </w:p>
    <w:p w:rsidR="000A6F4D" w:rsidRPr="00984775" w:rsidRDefault="000A6F4D" w:rsidP="0098477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Ход НОД: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Круг радости «Улыбка»</w:t>
      </w:r>
      <w:r w:rsidRPr="00984775">
        <w:rPr>
          <w:rStyle w:val="c3"/>
          <w:sz w:val="28"/>
          <w:szCs w:val="28"/>
        </w:rPr>
        <w:t> (эмоциональный настрой)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Дети сидят на ковре по-турецки, в кругу.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Ребята, какой сегодня хороший день. У меня с утра хорошее настроение и я хочу поделиться с вами. Давайте подарим друг другу улыбки.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(поворачиваясь, друг к другу, дети улыбаются).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Ну что, какое у вас настроение? (ответы детей) Ой, посмотрите, что это?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В группу влетает воздушный шар, к ниточке привязана графическая схема группы. Дети рассматривают схему.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</w:t>
      </w:r>
      <w:proofErr w:type="gramStart"/>
      <w:r w:rsidRPr="00984775">
        <w:rPr>
          <w:rStyle w:val="c3"/>
          <w:sz w:val="28"/>
          <w:szCs w:val="28"/>
        </w:rPr>
        <w:t>Вам это ничего не напоминает? (ответы: это план, карта, модель нашей группы) Давайте, определим, куда нам следует двигаться? (ответы: это место обозначено крестиком, но по пути есть остановки, они обозначены цифрами).</w:t>
      </w:r>
      <w:proofErr w:type="gramEnd"/>
      <w:r w:rsidR="00BF083E">
        <w:rPr>
          <w:rStyle w:val="c3"/>
          <w:sz w:val="28"/>
          <w:szCs w:val="28"/>
        </w:rPr>
        <w:t xml:space="preserve"> Дети разбиваются на пары с помощью ленточек.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Идем к первой цифре. (Дети идут, ориентируясь по карте. Подходят к магнитной доске, возле нее на стуле сидит Незнайка (кукла)).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</w:t>
      </w:r>
      <w:r w:rsidRPr="00984775">
        <w:rPr>
          <w:rStyle w:val="c2"/>
          <w:b/>
          <w:bCs/>
          <w:sz w:val="28"/>
          <w:szCs w:val="28"/>
        </w:rPr>
        <w:t>Остановка «</w:t>
      </w:r>
      <w:proofErr w:type="spellStart"/>
      <w:r w:rsidRPr="00984775">
        <w:rPr>
          <w:rStyle w:val="c2"/>
          <w:b/>
          <w:bCs/>
          <w:sz w:val="28"/>
          <w:szCs w:val="28"/>
        </w:rPr>
        <w:t>Понимайкино</w:t>
      </w:r>
      <w:proofErr w:type="spellEnd"/>
      <w:r w:rsidRPr="00984775">
        <w:rPr>
          <w:rStyle w:val="c2"/>
          <w:b/>
          <w:bCs/>
          <w:sz w:val="28"/>
          <w:szCs w:val="28"/>
        </w:rPr>
        <w:t>».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Незнайка:</w:t>
      </w:r>
      <w:r w:rsidRPr="00984775">
        <w:rPr>
          <w:rStyle w:val="c3"/>
          <w:sz w:val="28"/>
          <w:szCs w:val="28"/>
        </w:rPr>
        <w:t xml:space="preserve"> Здравствуйте, ребята! Вы ведь скоро пойдете в школу? Я тоже. И по такому замечательному поводу, мой друг </w:t>
      </w:r>
      <w:proofErr w:type="spellStart"/>
      <w:r w:rsidRPr="00984775">
        <w:rPr>
          <w:rStyle w:val="c3"/>
          <w:sz w:val="28"/>
          <w:szCs w:val="28"/>
        </w:rPr>
        <w:t>Знайка</w:t>
      </w:r>
      <w:proofErr w:type="spellEnd"/>
      <w:r w:rsidRPr="00984775">
        <w:rPr>
          <w:rStyle w:val="c3"/>
          <w:sz w:val="28"/>
          <w:szCs w:val="28"/>
        </w:rPr>
        <w:t xml:space="preserve"> приготовил для нас сюрприз, мы сможем его найти, если пройдем все испытания. Он сказал, что задания будут сложными, но интересными. Выполнив их, мы узнаем много интересного и найдем его сюрприз. Ребята, вы мне поможете, а то я один не справлюсь? (ответы детей). А еще, </w:t>
      </w:r>
      <w:proofErr w:type="spellStart"/>
      <w:r w:rsidRPr="00984775">
        <w:rPr>
          <w:rStyle w:val="c3"/>
          <w:sz w:val="28"/>
          <w:szCs w:val="28"/>
        </w:rPr>
        <w:t>Знайка</w:t>
      </w:r>
      <w:proofErr w:type="spellEnd"/>
      <w:r w:rsidRPr="00984775">
        <w:rPr>
          <w:rStyle w:val="c3"/>
          <w:sz w:val="28"/>
          <w:szCs w:val="28"/>
        </w:rPr>
        <w:t xml:space="preserve"> дал мне вот такие штуки. Что это за картинки? (ответы: модели)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 Незнайка показывает модели живого организма</w:t>
      </w:r>
      <w:proofErr w:type="gramStart"/>
      <w:r w:rsidRPr="00984775">
        <w:rPr>
          <w:rStyle w:val="c3"/>
          <w:sz w:val="28"/>
          <w:szCs w:val="28"/>
        </w:rPr>
        <w:t>.</w:t>
      </w:r>
      <w:r w:rsidR="003C13DA" w:rsidRPr="003C13DA">
        <w:rPr>
          <w:rStyle w:val="c3"/>
          <w:i/>
          <w:sz w:val="28"/>
          <w:szCs w:val="28"/>
        </w:rPr>
        <w:t>(</w:t>
      </w:r>
      <w:proofErr w:type="gramEnd"/>
      <w:r w:rsidR="003C13DA" w:rsidRPr="003C13DA">
        <w:rPr>
          <w:rStyle w:val="c3"/>
          <w:i/>
          <w:sz w:val="28"/>
          <w:szCs w:val="28"/>
        </w:rPr>
        <w:t xml:space="preserve"> </w:t>
      </w:r>
      <w:proofErr w:type="spellStart"/>
      <w:r w:rsidR="003C13DA" w:rsidRPr="003C13DA">
        <w:rPr>
          <w:rStyle w:val="c3"/>
          <w:i/>
          <w:sz w:val="28"/>
          <w:szCs w:val="28"/>
        </w:rPr>
        <w:t>Прил</w:t>
      </w:r>
      <w:proofErr w:type="spellEnd"/>
      <w:r w:rsidR="003C13DA" w:rsidRPr="003C13DA">
        <w:rPr>
          <w:rStyle w:val="c3"/>
          <w:i/>
          <w:sz w:val="28"/>
          <w:szCs w:val="28"/>
        </w:rPr>
        <w:t xml:space="preserve"> 1.)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lastRenderedPageBreak/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Подскажите, модели чего? (ответы: модели живого организма) Как вы узнали?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 xml:space="preserve">        Дети объясняют модели: живые организмы </w:t>
      </w:r>
      <w:r w:rsidR="003C13DA" w:rsidRPr="00984775">
        <w:rPr>
          <w:rStyle w:val="c3"/>
          <w:sz w:val="28"/>
          <w:szCs w:val="28"/>
        </w:rPr>
        <w:t xml:space="preserve">питаются, </w:t>
      </w:r>
      <w:r w:rsidRPr="00984775">
        <w:rPr>
          <w:rStyle w:val="c3"/>
          <w:sz w:val="28"/>
          <w:szCs w:val="28"/>
        </w:rPr>
        <w:t>дышат, двигаются, растут, размножаются.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Ух, ты! И Я тоже живой организм? Кто еще является живым организмом? (ответы: животные, птицы, насекомые, рыбы, растения и люди).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Эвристическая беседа «Живое – неживое»</w:t>
      </w:r>
      <w:r w:rsidRPr="00984775">
        <w:rPr>
          <w:rStyle w:val="c3"/>
          <w:sz w:val="28"/>
          <w:szCs w:val="28"/>
        </w:rPr>
        <w:t> (дети рассуждают и доказывают свои ответы).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Почему растения живые, ведь они не ходят и не питаются? Значит и машины, и самолеты тоже живые, они двигаются? Тогда моя любимая игрушка матрешка тоже живая: из одной получается много? Из 1 листа бумаги получается 2, 3, 4, если разрезать ножницами! Губка для посуды, она же, как растение, впитывает воду, значит питается.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Она тоже живая? Смотрите, шарик дышит. Я знаю, он живой! Вот и резинка растет, попробуйте (растягивают резинку). Она живая, живая!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Правильно, ребята? Давайте сделаем модели неживого. (дети рисуют на карточках)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Ого! Это вы сами придумали, молодцы! Ну, теперь я все знаю про живое и неживое.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Продолжим наше путешествие (дети ориентируются по схеме).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Остановка «</w:t>
      </w:r>
      <w:proofErr w:type="spellStart"/>
      <w:r w:rsidRPr="00984775">
        <w:rPr>
          <w:rStyle w:val="c2"/>
          <w:b/>
          <w:bCs/>
          <w:sz w:val="28"/>
          <w:szCs w:val="28"/>
        </w:rPr>
        <w:t>Знайкино</w:t>
      </w:r>
      <w:proofErr w:type="spellEnd"/>
      <w:r w:rsidRPr="00984775">
        <w:rPr>
          <w:rStyle w:val="c2"/>
          <w:b/>
          <w:bCs/>
          <w:sz w:val="28"/>
          <w:szCs w:val="28"/>
        </w:rPr>
        <w:t>».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Игра «Справочное бюро».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Ребята, о чем мы с вами говорили на предыдущей остановке? (о признаках живого). Давайте, расскажем Незнайке о том, какие они разные живые организмы.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Какие же они разные, если все дышат, питаются, растут, размножаются,  двигаются?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Вот сейчас и увидим. Каждая пара возьмите одну модель (перевернута вниз изображением). Посмотрите, что на ней изображено и быстро подберите к ней подходящие модели.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Что у вас получилось? (ответы: модели животного, рыбы, птицы, растения и насекомого). Как их много, я теперь их тоже знаю! Спасибо, что рассказали мне о них!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Ребята, вы помните эту модель? (показывает круг Эйлера). О чем она нам помогает рассказать? Давайте, расскажем о птицах (все птицы – зимующие – оседлые – воробей).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Вот это да! Я это тоже запомню!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Идемте к следующей остановке (дети ориентируются по схеме)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Остановка «</w:t>
      </w:r>
      <w:proofErr w:type="spellStart"/>
      <w:r w:rsidRPr="00984775">
        <w:rPr>
          <w:rStyle w:val="c2"/>
          <w:b/>
          <w:bCs/>
          <w:sz w:val="28"/>
          <w:szCs w:val="28"/>
        </w:rPr>
        <w:t>Отгадайкино</w:t>
      </w:r>
      <w:proofErr w:type="spellEnd"/>
      <w:r w:rsidRPr="00984775">
        <w:rPr>
          <w:rStyle w:val="c2"/>
          <w:b/>
          <w:bCs/>
          <w:sz w:val="28"/>
          <w:szCs w:val="28"/>
        </w:rPr>
        <w:t>».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Логическая задача «Чье яйцо?»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Незнайка, ты знаешь, откуда появился маленький цветок, а рыбка, а птенчик?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Наверное, из магазина? Ребята, а вы знаете? (ответы: из семян, из икринок, из яиц)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lastRenderedPageBreak/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Правильно, птицы появляются из яиц. Вот вам загадка, послушайте ребят (дети читают стих). Интересно.</w:t>
      </w:r>
    </w:p>
    <w:p w:rsidR="000A6F4D" w:rsidRPr="00984775" w:rsidRDefault="000A6F4D" w:rsidP="000A6F4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                                      Интересно, кто же это</w:t>
      </w:r>
    </w:p>
    <w:p w:rsidR="000A6F4D" w:rsidRPr="00984775" w:rsidRDefault="000A6F4D" w:rsidP="000A6F4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                                      Появился из яйца?</w:t>
      </w:r>
    </w:p>
    <w:p w:rsidR="000A6F4D" w:rsidRPr="00984775" w:rsidRDefault="000A6F4D" w:rsidP="000A6F4D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Весь зеленый, непохожий</w:t>
      </w:r>
    </w:p>
    <w:p w:rsidR="000A6F4D" w:rsidRPr="00984775" w:rsidRDefault="000A6F4D" w:rsidP="000A6F4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                                      На обычного птенца.</w:t>
      </w:r>
    </w:p>
    <w:p w:rsidR="000A6F4D" w:rsidRPr="00984775" w:rsidRDefault="000A6F4D" w:rsidP="000A6F4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                                      Мы ему сказали:</w:t>
      </w:r>
    </w:p>
    <w:p w:rsidR="000A6F4D" w:rsidRPr="00984775" w:rsidRDefault="000A6F4D" w:rsidP="000A6F4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                                      - Здравствуй!</w:t>
      </w:r>
    </w:p>
    <w:p w:rsidR="000A6F4D" w:rsidRPr="00984775" w:rsidRDefault="000A6F4D" w:rsidP="000A6F4D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Посмотрели – он … зубастый!</w:t>
      </w:r>
    </w:p>
    <w:p w:rsidR="000A6F4D" w:rsidRPr="00984775" w:rsidRDefault="000A6F4D" w:rsidP="000A6F4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                                     Оказалось, это был</w:t>
      </w:r>
    </w:p>
    <w:p w:rsidR="000A6F4D" w:rsidRPr="00984775" w:rsidRDefault="000A6F4D" w:rsidP="000A6F4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                                            Не птенец, а крокодил!                  (</w:t>
      </w:r>
      <w:proofErr w:type="spellStart"/>
      <w:r w:rsidRPr="00984775">
        <w:rPr>
          <w:rStyle w:val="c3"/>
          <w:sz w:val="28"/>
          <w:szCs w:val="28"/>
        </w:rPr>
        <w:t>Джанни</w:t>
      </w:r>
      <w:proofErr w:type="spellEnd"/>
      <w:r w:rsidRPr="00984775">
        <w:rPr>
          <w:rStyle w:val="c3"/>
          <w:sz w:val="28"/>
          <w:szCs w:val="28"/>
        </w:rPr>
        <w:t xml:space="preserve"> </w:t>
      </w:r>
      <w:proofErr w:type="spellStart"/>
      <w:r w:rsidRPr="00984775">
        <w:rPr>
          <w:rStyle w:val="c3"/>
          <w:sz w:val="28"/>
          <w:szCs w:val="28"/>
        </w:rPr>
        <w:t>Родари</w:t>
      </w:r>
      <w:proofErr w:type="spellEnd"/>
      <w:r w:rsidRPr="00984775">
        <w:rPr>
          <w:rStyle w:val="c3"/>
          <w:sz w:val="28"/>
          <w:szCs w:val="28"/>
        </w:rPr>
        <w:t>)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Как это – крокодил из яйца?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Ребята, расскажите Незнайке, кто еще появляется из яйца (дети моделями иллюстрируют характерные признаки птицы, крокодила, черепахи, змеи, динозавра).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Теперь понятно!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Отправляемся в путь (дети ориентируются по схеме).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Остановка «</w:t>
      </w:r>
      <w:proofErr w:type="spellStart"/>
      <w:r w:rsidRPr="00984775">
        <w:rPr>
          <w:rStyle w:val="c2"/>
          <w:b/>
          <w:bCs/>
          <w:sz w:val="28"/>
          <w:szCs w:val="28"/>
        </w:rPr>
        <w:t>Отдыхайкино</w:t>
      </w:r>
      <w:proofErr w:type="spellEnd"/>
      <w:r w:rsidRPr="00984775">
        <w:rPr>
          <w:rStyle w:val="c2"/>
          <w:b/>
          <w:bCs/>
          <w:sz w:val="28"/>
          <w:szCs w:val="28"/>
        </w:rPr>
        <w:t>»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Дети делают</w:t>
      </w:r>
      <w:r w:rsidRPr="00984775">
        <w:rPr>
          <w:rStyle w:val="apple-converted-space"/>
          <w:sz w:val="28"/>
          <w:szCs w:val="28"/>
        </w:rPr>
        <w:t> </w:t>
      </w:r>
      <w:r w:rsidRPr="00984775">
        <w:rPr>
          <w:rStyle w:val="c2"/>
          <w:b/>
          <w:bCs/>
          <w:sz w:val="28"/>
          <w:szCs w:val="28"/>
        </w:rPr>
        <w:t>гимнастику «Азбука телодвижений»</w:t>
      </w:r>
      <w:r w:rsidRPr="00984775">
        <w:rPr>
          <w:rStyle w:val="c3"/>
          <w:sz w:val="28"/>
          <w:szCs w:val="28"/>
        </w:rPr>
        <w:t> (воспитатель показывает модели букв, дети называют животных на эту букву и показывают ее телом).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Отличная гимнастика, мне понравилась! Идем дальше?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Конечно! (дети ориентируются по схеме).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Остановка «</w:t>
      </w:r>
      <w:proofErr w:type="spellStart"/>
      <w:r w:rsidRPr="00984775">
        <w:rPr>
          <w:rStyle w:val="c2"/>
          <w:b/>
          <w:bCs/>
          <w:sz w:val="28"/>
          <w:szCs w:val="28"/>
        </w:rPr>
        <w:t>Фантазийкино</w:t>
      </w:r>
      <w:proofErr w:type="spellEnd"/>
      <w:r w:rsidRPr="00984775">
        <w:rPr>
          <w:rStyle w:val="c2"/>
          <w:b/>
          <w:bCs/>
          <w:sz w:val="28"/>
          <w:szCs w:val="28"/>
        </w:rPr>
        <w:t>»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3"/>
          <w:sz w:val="28"/>
          <w:szCs w:val="28"/>
        </w:rPr>
        <w:t>Дети подходят к столам, на которых лежат кубики с моделями (кожный покров, ноги, ротовой аппарат, особенности, питание), лекала, листы бумаги, фломастеры.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</w:t>
      </w:r>
      <w:proofErr w:type="gramStart"/>
      <w:r w:rsidRPr="00984775">
        <w:rPr>
          <w:rStyle w:val="c3"/>
          <w:sz w:val="28"/>
          <w:szCs w:val="28"/>
        </w:rPr>
        <w:t>Давайте, придумаем какое-нибудь фантастическое животное, а помогут нам в этом модели (дети по</w:t>
      </w:r>
      <w:r w:rsidR="002843B6">
        <w:rPr>
          <w:rStyle w:val="c3"/>
          <w:sz w:val="28"/>
          <w:szCs w:val="28"/>
        </w:rPr>
        <w:t xml:space="preserve"> </w:t>
      </w:r>
      <w:r w:rsidRPr="00984775">
        <w:rPr>
          <w:rStyle w:val="c3"/>
          <w:sz w:val="28"/>
          <w:szCs w:val="28"/>
        </w:rPr>
        <w:t>очереди бросают кубик, соединяют все выпавшие грани.</w:t>
      </w:r>
      <w:proofErr w:type="gramEnd"/>
      <w:r w:rsidRPr="00984775">
        <w:rPr>
          <w:rStyle w:val="c3"/>
          <w:sz w:val="28"/>
          <w:szCs w:val="28"/>
        </w:rPr>
        <w:t xml:space="preserve"> Находят признаки животных, птиц, рыб, насекомых и отталкиваясь от их названий придумывают фантастическому животному название).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Где же будут жить эти животные? (ответы детей). Нарисуйте мне, пожалуйста, это животное (</w:t>
      </w:r>
      <w:r w:rsidRPr="00984775">
        <w:rPr>
          <w:rStyle w:val="c2"/>
          <w:b/>
          <w:bCs/>
          <w:sz w:val="28"/>
          <w:szCs w:val="28"/>
        </w:rPr>
        <w:t>дети рисуют при помощи лекал</w:t>
      </w:r>
      <w:r w:rsidRPr="00984775">
        <w:rPr>
          <w:rStyle w:val="c3"/>
          <w:sz w:val="28"/>
          <w:szCs w:val="28"/>
        </w:rPr>
        <w:t>).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Рисунки размещаются на выставке.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4775">
        <w:rPr>
          <w:rStyle w:val="c2"/>
          <w:b/>
          <w:bCs/>
          <w:sz w:val="28"/>
          <w:szCs w:val="28"/>
        </w:rPr>
        <w:t>Проводится самооценка при помощи моделей.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Я с вами согласна. Вы сегодня все правильно рассказали Незнайке. Ребята, что сегодня мы с вами делали? Что нового узнал Незнайка?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> Да, ребята, я понял, как много могут рассказать модели. Теперь я много интересного расскажу своим друзьям в Цветочном городе. Вы мне очень помогли.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Восп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 xml:space="preserve"> Я думаю, вы готовы идти в школу. Мы выполнили все задания </w:t>
      </w:r>
      <w:proofErr w:type="spellStart"/>
      <w:r w:rsidRPr="00984775">
        <w:rPr>
          <w:rStyle w:val="c3"/>
          <w:sz w:val="28"/>
          <w:szCs w:val="28"/>
        </w:rPr>
        <w:t>Знайки</w:t>
      </w:r>
      <w:proofErr w:type="spellEnd"/>
      <w:r w:rsidRPr="00984775">
        <w:rPr>
          <w:rStyle w:val="c3"/>
          <w:sz w:val="28"/>
          <w:szCs w:val="28"/>
        </w:rPr>
        <w:t>.</w:t>
      </w:r>
    </w:p>
    <w:p w:rsidR="000A6F4D" w:rsidRPr="00984775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4775">
        <w:rPr>
          <w:rStyle w:val="c2"/>
          <w:b/>
          <w:bCs/>
          <w:sz w:val="28"/>
          <w:szCs w:val="28"/>
        </w:rPr>
        <w:t>Незн</w:t>
      </w:r>
      <w:proofErr w:type="spellEnd"/>
      <w:r w:rsidRPr="00984775">
        <w:rPr>
          <w:rStyle w:val="c2"/>
          <w:b/>
          <w:bCs/>
          <w:sz w:val="28"/>
          <w:szCs w:val="28"/>
        </w:rPr>
        <w:t>:</w:t>
      </w:r>
      <w:r w:rsidRPr="00984775">
        <w:rPr>
          <w:rStyle w:val="c3"/>
          <w:sz w:val="28"/>
          <w:szCs w:val="28"/>
        </w:rPr>
        <w:t xml:space="preserve"> Ребята, вы ничего не забыли? Нам надо закончить наше путешествие. Давайте, я попробую ориентироваться по карте. Вы мне поможете? (ответ) Дети подходят к последнему пункту, где находится сюрприз от </w:t>
      </w:r>
      <w:proofErr w:type="spellStart"/>
      <w:r w:rsidRPr="00984775">
        <w:rPr>
          <w:rStyle w:val="c3"/>
          <w:sz w:val="28"/>
          <w:szCs w:val="28"/>
        </w:rPr>
        <w:t>Знайки</w:t>
      </w:r>
      <w:proofErr w:type="spellEnd"/>
      <w:r w:rsidRPr="00984775">
        <w:rPr>
          <w:rStyle w:val="c3"/>
          <w:sz w:val="28"/>
          <w:szCs w:val="28"/>
        </w:rPr>
        <w:t>. (новая настольная игра и набор животных)</w:t>
      </w:r>
    </w:p>
    <w:p w:rsidR="000A6F4D" w:rsidRDefault="000A6F4D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984775">
        <w:rPr>
          <w:rStyle w:val="c3"/>
          <w:sz w:val="28"/>
          <w:szCs w:val="28"/>
        </w:rPr>
        <w:lastRenderedPageBreak/>
        <w:t>Дети и Незнайка рассматривают подарки, разбираются в правилах игры.</w:t>
      </w: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sz w:val="28"/>
          <w:szCs w:val="28"/>
        </w:rPr>
      </w:pPr>
      <w:r w:rsidRPr="003C13DA">
        <w:rPr>
          <w:rStyle w:val="c3"/>
          <w:i/>
          <w:sz w:val="28"/>
          <w:szCs w:val="28"/>
        </w:rPr>
        <w:t>Прил.1.</w:t>
      </w:r>
    </w:p>
    <w:p w:rsidR="003C13DA" w:rsidRP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5940425" cy="1980142"/>
            <wp:effectExtent l="19050" t="0" r="3175" b="0"/>
            <wp:docPr id="2" name="Рисунок 1" descr="C:\Documents and Settings\Елена\Рабочий стол\0014-02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лена\Рабочий стол\0014-026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</w:p>
    <w:p w:rsidR="003C13DA" w:rsidRPr="00984775" w:rsidRDefault="003C13DA" w:rsidP="000A6F4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8054F" w:rsidRPr="000A6F4D" w:rsidRDefault="000A6F4D" w:rsidP="000A6F4D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395720" cy="8496300"/>
            <wp:effectExtent l="0" t="0" r="5080" b="0"/>
            <wp:docPr id="1" name="Рисунок 1" descr="Скачать презентации физминуток с колосками пше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чать презентации физминуток с колосками пшениц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178" cy="850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54F" w:rsidRPr="000A6F4D" w:rsidSect="0012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0895"/>
    <w:multiLevelType w:val="multilevel"/>
    <w:tmpl w:val="C588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6F4D"/>
    <w:rsid w:val="000A6F4D"/>
    <w:rsid w:val="00122D1D"/>
    <w:rsid w:val="00196D90"/>
    <w:rsid w:val="002843B6"/>
    <w:rsid w:val="003C13DA"/>
    <w:rsid w:val="00984775"/>
    <w:rsid w:val="00A80A06"/>
    <w:rsid w:val="00B90D25"/>
    <w:rsid w:val="00BF083E"/>
    <w:rsid w:val="00F8054F"/>
    <w:rsid w:val="00FD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A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A6F4D"/>
  </w:style>
  <w:style w:type="paragraph" w:customStyle="1" w:styleId="c0">
    <w:name w:val="c0"/>
    <w:basedOn w:val="a"/>
    <w:rsid w:val="000A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6F4D"/>
  </w:style>
  <w:style w:type="character" w:customStyle="1" w:styleId="apple-converted-space">
    <w:name w:val="apple-converted-space"/>
    <w:basedOn w:val="a0"/>
    <w:rsid w:val="000A6F4D"/>
  </w:style>
  <w:style w:type="character" w:customStyle="1" w:styleId="c3">
    <w:name w:val="c3"/>
    <w:basedOn w:val="a0"/>
    <w:rsid w:val="000A6F4D"/>
  </w:style>
  <w:style w:type="paragraph" w:styleId="a3">
    <w:name w:val="Balloon Text"/>
    <w:basedOn w:val="a"/>
    <w:link w:val="a4"/>
    <w:uiPriority w:val="99"/>
    <w:semiHidden/>
    <w:unhideWhenUsed/>
    <w:rsid w:val="0028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10</cp:revision>
  <dcterms:created xsi:type="dcterms:W3CDTF">2016-08-21T13:07:00Z</dcterms:created>
  <dcterms:modified xsi:type="dcterms:W3CDTF">2021-01-18T06:34:00Z</dcterms:modified>
</cp:coreProperties>
</file>