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C75" w:rsidRDefault="00302C75" w:rsidP="00302C75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2C75" w:rsidRPr="00302C75" w:rsidRDefault="00302C75" w:rsidP="00302C75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02C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МБДОУ детский сад «Ручеёк»</w:t>
      </w:r>
    </w:p>
    <w:p w:rsidR="00302C75" w:rsidRPr="00302C75" w:rsidRDefault="00302C75" w:rsidP="00302C75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02C75" w:rsidRPr="00302C75" w:rsidRDefault="00302C75" w:rsidP="00302C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C75">
        <w:rPr>
          <w:rFonts w:ascii="Times New Roman" w:hAnsi="Times New Roman" w:cs="Times New Roman"/>
          <w:b/>
          <w:sz w:val="28"/>
          <w:szCs w:val="28"/>
        </w:rPr>
        <w:t>Родительское собрание в средней группе</w:t>
      </w:r>
    </w:p>
    <w:p w:rsidR="00302C75" w:rsidRPr="00302C75" w:rsidRDefault="00302C75" w:rsidP="00302C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C75">
        <w:rPr>
          <w:rFonts w:ascii="Times New Roman" w:hAnsi="Times New Roman" w:cs="Times New Roman"/>
          <w:b/>
          <w:sz w:val="28"/>
          <w:szCs w:val="28"/>
        </w:rPr>
        <w:t>«Ребенок дома и в ДОУ»</w:t>
      </w:r>
    </w:p>
    <w:p w:rsidR="00302C75" w:rsidRPr="00302C75" w:rsidRDefault="00302C75" w:rsidP="00302C75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02C75" w:rsidRPr="00302C75" w:rsidRDefault="00302C75" w:rsidP="00302C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2C75" w:rsidRPr="00302C75" w:rsidRDefault="00302C75" w:rsidP="00302C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Подготовила и провела </w:t>
      </w:r>
    </w:p>
    <w:p w:rsidR="00302C75" w:rsidRPr="00302C75" w:rsidRDefault="00302C75" w:rsidP="00302C7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 </w:t>
      </w:r>
      <w:proofErr w:type="spellStart"/>
      <w:r w:rsidRPr="00302C7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Опрышко</w:t>
      </w:r>
      <w:proofErr w:type="spellEnd"/>
      <w:r w:rsidRPr="00302C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Н.В.</w:t>
      </w:r>
    </w:p>
    <w:p w:rsidR="00302C75" w:rsidRPr="00302C75" w:rsidRDefault="00302C75" w:rsidP="00302C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719" w:rsidRPr="00302C75" w:rsidRDefault="001F7F98" w:rsidP="00302C7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b/>
          <w:sz w:val="28"/>
          <w:szCs w:val="28"/>
        </w:rPr>
        <w:t>Цель:</w:t>
      </w:r>
      <w:r w:rsidRPr="00302C75">
        <w:rPr>
          <w:rFonts w:ascii="Times New Roman" w:hAnsi="Times New Roman" w:cs="Times New Roman"/>
          <w:sz w:val="28"/>
          <w:szCs w:val="28"/>
        </w:rPr>
        <w:t xml:space="preserve"> </w:t>
      </w:r>
      <w:r w:rsidR="00F14719" w:rsidRPr="00302C75">
        <w:rPr>
          <w:rFonts w:ascii="Times New Roman" w:hAnsi="Times New Roman" w:cs="Times New Roman"/>
          <w:sz w:val="28"/>
          <w:szCs w:val="28"/>
        </w:rPr>
        <w:t>Прояснить представления родителей о распределении ответственности за воспитание детей между ДОУ и семьёй:</w:t>
      </w:r>
    </w:p>
    <w:p w:rsidR="001F7F98" w:rsidRPr="00302C75" w:rsidRDefault="001F7F98" w:rsidP="00302C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02C7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F14719" w:rsidRPr="00302C75" w:rsidRDefault="001F7F98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- </w:t>
      </w:r>
      <w:r w:rsidR="00F14719" w:rsidRPr="00302C75">
        <w:rPr>
          <w:rFonts w:ascii="Times New Roman" w:hAnsi="Times New Roman" w:cs="Times New Roman"/>
          <w:sz w:val="28"/>
          <w:szCs w:val="28"/>
        </w:rPr>
        <w:t>Раскрыть позицию ДОУ: ответственность педагогов за развитие детей не является всеобъемлющей, часть её лежит на родителях.</w:t>
      </w:r>
    </w:p>
    <w:p w:rsidR="001F7F98" w:rsidRPr="00302C75" w:rsidRDefault="001F7F98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- Способствовать формированию представлений родителей  о воспитании детей с помощью разных социальных групп</w:t>
      </w:r>
    </w:p>
    <w:p w:rsidR="001F7F98" w:rsidRPr="00302C75" w:rsidRDefault="001F7F98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- Вызвать желание родителей взаимодействовать с ДОУ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Материалы: ручки, фломастеры, писчая бумага, цветная бумага, плакаты.</w:t>
      </w:r>
    </w:p>
    <w:p w:rsidR="00302C75" w:rsidRDefault="00302C75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ХОД </w:t>
      </w:r>
      <w:r w:rsidR="00302C75" w:rsidRPr="00302C75">
        <w:rPr>
          <w:rFonts w:ascii="Times New Roman" w:hAnsi="Times New Roman" w:cs="Times New Roman"/>
          <w:sz w:val="28"/>
          <w:szCs w:val="28"/>
        </w:rPr>
        <w:t>СОБРАНИЯ</w:t>
      </w:r>
      <w:r w:rsidRPr="00302C75">
        <w:rPr>
          <w:rFonts w:ascii="Times New Roman" w:hAnsi="Times New Roman" w:cs="Times New Roman"/>
          <w:sz w:val="28"/>
          <w:szCs w:val="28"/>
        </w:rPr>
        <w:t>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02C75">
        <w:rPr>
          <w:rFonts w:ascii="Times New Roman" w:hAnsi="Times New Roman" w:cs="Times New Roman"/>
          <w:sz w:val="28"/>
          <w:szCs w:val="28"/>
          <w:u w:val="single"/>
        </w:rPr>
        <w:t>1. Вступительное слово.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Уважаемые родители, наша встреча сегодня повещена теме взаимодействия семьи и ДОУ в воспитании детей. А что же такое воспитание? В это слово каждый из присутствующих вкладывает свой смысл. Так что же это такое?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Воспитание-процесс целенаправленного, систематического формирования личности в целях подготовки её к активному участию в общественной, производственной и культурной жизни.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Вы доверяете нам самое дорогое — ваших детей. В ДОУ дети проводят очень много времени. Для нас очень важно понять, какую роль играют взрослые и в жизни детей, что они могут им дать.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Давайте вместе проанализируем, с кем же в течение дня общаются наши дети. </w:t>
      </w:r>
      <w:proofErr w:type="gramStart"/>
      <w:r w:rsidRPr="00302C75">
        <w:rPr>
          <w:rFonts w:ascii="Times New Roman" w:hAnsi="Times New Roman" w:cs="Times New Roman"/>
          <w:sz w:val="28"/>
          <w:szCs w:val="28"/>
        </w:rPr>
        <w:t>Кто</w:t>
      </w:r>
      <w:proofErr w:type="gramEnd"/>
      <w:r w:rsidRPr="00302C75">
        <w:rPr>
          <w:rFonts w:ascii="Times New Roman" w:hAnsi="Times New Roman" w:cs="Times New Roman"/>
          <w:sz w:val="28"/>
          <w:szCs w:val="28"/>
        </w:rPr>
        <w:t xml:space="preserve"> так или иначе оказывает воздействие на ребенка.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Родители называют, один из ведущих записывает на доске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зелёный цвет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- ДОУ, синий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- дом, красный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- улица: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Посмотрите, всех людей, можно условно разделить на 3 группы: дом </w:t>
      </w:r>
      <w:proofErr w:type="gramStart"/>
      <w:r w:rsidRPr="00302C7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02C75">
        <w:rPr>
          <w:rFonts w:ascii="Times New Roman" w:hAnsi="Times New Roman" w:cs="Times New Roman"/>
          <w:sz w:val="28"/>
          <w:szCs w:val="28"/>
        </w:rPr>
        <w:t>семья), ДОУ, и улица ( друзья).</w:t>
      </w:r>
    </w:p>
    <w:p w:rsidR="00F14719" w:rsidRPr="00302C75" w:rsidRDefault="00F14719" w:rsidP="00302C7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2C75">
        <w:rPr>
          <w:rFonts w:ascii="Times New Roman" w:hAnsi="Times New Roman" w:cs="Times New Roman"/>
          <w:sz w:val="28"/>
          <w:szCs w:val="28"/>
          <w:u w:val="single"/>
        </w:rPr>
        <w:t>2. Ролевая игра.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Мы хотим предложить вам игру, в ходе которой можно было бы сформулировать представления о роли каждой категории в жизни ребенка. Родители условно разделяются на три группы “Родители”, “ДОУ”, “Улица” И с позиции той группы, где вы оказались, подумайте и напишите на бумаге то, как оказывает влияние та или иная группа, что может дать хорошего или плохого в формировании личности ребёнка. 5-7 минут.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lastRenderedPageBreak/>
        <w:t>Давайте, ознакомимся с результатами вашей работы. Каждая группа зачитывает то, что у вас получилось. Одновременно ответы фиксируются на ватмане.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Сравнивая ответы, мы можем выделить то, что объединяет группы.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Но есть и то, что ребёнок может получить только в ДОУ, дома или на улице и чтобы победить улицу нам с вами просто необходимо объединиться.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Важное учитывать и то, как проходит процесс воспитания, как оказывается воздействие на ребенка. В заключении мы хотим предложить вашему вниманию философскую сказку, которая покажет в аллегорической форме как происходит воздействие на ребенка и какой метод наиболее эффективны.</w:t>
      </w:r>
    </w:p>
    <w:p w:rsidR="00F14719" w:rsidRPr="00302C75" w:rsidRDefault="00F14719" w:rsidP="00302C7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2C75">
        <w:rPr>
          <w:rFonts w:ascii="Times New Roman" w:hAnsi="Times New Roman" w:cs="Times New Roman"/>
          <w:sz w:val="28"/>
          <w:szCs w:val="28"/>
          <w:u w:val="single"/>
        </w:rPr>
        <w:t>3. Сказка.  «Фиолетовый котенок»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Фиолетовый котенок мыл лапы только в лунном свете.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— Ну что мне с ним делать? — Кошка всплескивала лапами. — Ведь хороший, умный котенок, а тут — ну что ты будешь делать, хоть кол на голове </w:t>
      </w:r>
      <w:proofErr w:type="gramStart"/>
      <w:r w:rsidRPr="00302C75">
        <w:rPr>
          <w:rFonts w:ascii="Times New Roman" w:hAnsi="Times New Roman" w:cs="Times New Roman"/>
          <w:sz w:val="28"/>
          <w:szCs w:val="28"/>
        </w:rPr>
        <w:t>теши</w:t>
      </w:r>
      <w:proofErr w:type="gramEnd"/>
      <w:r w:rsidRPr="00302C75">
        <w:rPr>
          <w:rFonts w:ascii="Times New Roman" w:hAnsi="Times New Roman" w:cs="Times New Roman"/>
          <w:sz w:val="28"/>
          <w:szCs w:val="28"/>
        </w:rPr>
        <w:t xml:space="preserve"> — ни</w:t>
      </w:r>
      <w:r w:rsidR="00302C75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в</w:t>
      </w:r>
      <w:r w:rsidR="00302C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02C75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302C75">
        <w:rPr>
          <w:rFonts w:ascii="Times New Roman" w:hAnsi="Times New Roman" w:cs="Times New Roman"/>
          <w:sz w:val="28"/>
          <w:szCs w:val="28"/>
        </w:rPr>
        <w:t>. Только в лунном! Ну что ты будешь делать?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—Да что с ним </w:t>
      </w:r>
      <w:proofErr w:type="gramStart"/>
      <w:r w:rsidRPr="00302C75">
        <w:rPr>
          <w:rFonts w:ascii="Times New Roman" w:hAnsi="Times New Roman" w:cs="Times New Roman"/>
          <w:sz w:val="28"/>
          <w:szCs w:val="28"/>
        </w:rPr>
        <w:t>цацкаться</w:t>
      </w:r>
      <w:proofErr w:type="gramEnd"/>
      <w:r w:rsidRPr="00302C75">
        <w:rPr>
          <w:rFonts w:ascii="Times New Roman" w:hAnsi="Times New Roman" w:cs="Times New Roman"/>
          <w:sz w:val="28"/>
          <w:szCs w:val="28"/>
        </w:rPr>
        <w:t>? — рычал кабан.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—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 xml:space="preserve">Макнуть его головой в солнечный ушат или просто в речку! </w:t>
      </w:r>
      <w:proofErr w:type="gramStart"/>
      <w:r w:rsidRPr="00302C75">
        <w:rPr>
          <w:rFonts w:ascii="Times New Roman" w:hAnsi="Times New Roman" w:cs="Times New Roman"/>
          <w:sz w:val="28"/>
          <w:szCs w:val="28"/>
        </w:rPr>
        <w:t>Ишь</w:t>
      </w:r>
      <w:proofErr w:type="gramEnd"/>
      <w:r w:rsidRPr="00302C75">
        <w:rPr>
          <w:rFonts w:ascii="Times New Roman" w:hAnsi="Times New Roman" w:cs="Times New Roman"/>
          <w:sz w:val="28"/>
          <w:szCs w:val="28"/>
        </w:rPr>
        <w:t xml:space="preserve"> ты — все котята как котята, а этому лунный свет подавай!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Он просто глупый, — каркала ворона.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—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Голова маленькая, мозгов немного. Вырастет — его из солнечного света не вытащишь!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Фиолетовый котенок мыл лапы только в лунном свете.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Луна была большая, белая, яркая.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Милый котенок, — говорила Луна, — а почему ты фиолетовый?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— А как бывает еще? </w:t>
      </w:r>
      <w:proofErr w:type="gramStart"/>
      <w:r w:rsidRPr="00302C75">
        <w:rPr>
          <w:rFonts w:ascii="Times New Roman" w:hAnsi="Times New Roman" w:cs="Times New Roman"/>
          <w:sz w:val="28"/>
          <w:szCs w:val="28"/>
        </w:rPr>
        <w:t>—у</w:t>
      </w:r>
      <w:proofErr w:type="gramEnd"/>
      <w:r w:rsidRPr="00302C75">
        <w:rPr>
          <w:rFonts w:ascii="Times New Roman" w:hAnsi="Times New Roman" w:cs="Times New Roman"/>
          <w:sz w:val="28"/>
          <w:szCs w:val="28"/>
        </w:rPr>
        <w:t>дивлялся котенок.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У меня есть брат, — сказала. Луна, —</w:t>
      </w:r>
      <w:r w:rsidR="00850E86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он очень большой и ярко-желтый. Хочешь на него посмотреть?</w:t>
      </w:r>
      <w:bookmarkStart w:id="0" w:name="_GoBack"/>
      <w:bookmarkEnd w:id="0"/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Он похож на тебя</w:t>
      </w:r>
      <w:r w:rsidR="00302C75">
        <w:rPr>
          <w:rFonts w:ascii="Times New Roman" w:hAnsi="Times New Roman" w:cs="Times New Roman"/>
          <w:sz w:val="28"/>
          <w:szCs w:val="28"/>
        </w:rPr>
        <w:t>?</w:t>
      </w:r>
      <w:r w:rsidRPr="00302C75">
        <w:rPr>
          <w:rFonts w:ascii="Times New Roman" w:hAnsi="Times New Roman" w:cs="Times New Roman"/>
          <w:sz w:val="28"/>
          <w:szCs w:val="28"/>
        </w:rPr>
        <w:t xml:space="preserve"> Конечно, хочу.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Тогда не ложись спать, когда я стану таять в небе, а немножко подожди. Он выйдет из-за той горы и займет мое место.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Ранним утром котенок увидел Солнце.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Ух, какой ты теплый! — воскликнул котенок. —</w:t>
      </w:r>
      <w:r w:rsidR="00302C75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А я знаю твою сестру Луну!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Передай ей привет, — сказал Солнце, — когда встретишь. А то мы редко видимся.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— Конечно, передам.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Фиолетовый котенок теперь умеет мыть лапки не только на солнце, а даже в мыльной ванной.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Ну и что?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Эта сказка об отношении к воспитанию. Кошка, кабан и ворона</w:t>
      </w:r>
      <w:r w:rsidR="00302C75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—</w:t>
      </w:r>
      <w:r w:rsidR="00302C75">
        <w:rPr>
          <w:rFonts w:ascii="Times New Roman" w:hAnsi="Times New Roman" w:cs="Times New Roman"/>
          <w:sz w:val="28"/>
          <w:szCs w:val="28"/>
        </w:rPr>
        <w:t xml:space="preserve"> </w:t>
      </w:r>
      <w:r w:rsidRPr="00302C75">
        <w:rPr>
          <w:rFonts w:ascii="Times New Roman" w:hAnsi="Times New Roman" w:cs="Times New Roman"/>
          <w:sz w:val="28"/>
          <w:szCs w:val="28"/>
        </w:rPr>
        <w:t>это обычные методы воспитания. Это, в сущности, вина, угроза и насмешка. А Луна — это символ веры. Она не воспитывает котенка, а расширяет его мир.</w:t>
      </w:r>
    </w:p>
    <w:p w:rsidR="00F14719" w:rsidRPr="00302C75" w:rsidRDefault="00F14719" w:rsidP="00302C75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302C75">
        <w:rPr>
          <w:rFonts w:ascii="Times New Roman" w:hAnsi="Times New Roman" w:cs="Times New Roman"/>
          <w:sz w:val="28"/>
          <w:szCs w:val="28"/>
          <w:u w:val="single"/>
        </w:rPr>
        <w:t>4. Заключение.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В заключение нам бы хотелось узнать ваше мнение по поводу нашей встречи.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 xml:space="preserve">Напишите, что вам показалось интересным, и какие методы взаимодействия вы хотели бы предложить, ведь известно, что воспитание детей - рискованное </w:t>
      </w:r>
      <w:r w:rsidRPr="00302C75">
        <w:rPr>
          <w:rFonts w:ascii="Times New Roman" w:hAnsi="Times New Roman" w:cs="Times New Roman"/>
          <w:sz w:val="28"/>
          <w:szCs w:val="28"/>
        </w:rPr>
        <w:lastRenderedPageBreak/>
        <w:t>дело, ибо в случае удачи последнее приобретено ценою большого труда, в случае же неудачи, горе несравнимо ни с каким другим.</w:t>
      </w:r>
    </w:p>
    <w:p w:rsidR="00F14719" w:rsidRPr="00302C75" w:rsidRDefault="00F14719" w:rsidP="00302C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2C75">
        <w:rPr>
          <w:rFonts w:ascii="Times New Roman" w:hAnsi="Times New Roman" w:cs="Times New Roman"/>
          <w:sz w:val="28"/>
          <w:szCs w:val="28"/>
        </w:rPr>
        <w:t>Главным результатом встречи является то, что ни один чел</w:t>
      </w:r>
      <w:r w:rsidR="00F04B40" w:rsidRPr="00302C75">
        <w:rPr>
          <w:rFonts w:ascii="Times New Roman" w:hAnsi="Times New Roman" w:cs="Times New Roman"/>
          <w:sz w:val="28"/>
          <w:szCs w:val="28"/>
        </w:rPr>
        <w:t>овек не уйдёт домой равнодушным</w:t>
      </w:r>
    </w:p>
    <w:p w:rsidR="0003230A" w:rsidRPr="00302C75" w:rsidRDefault="0003230A" w:rsidP="00302C7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3230A" w:rsidRPr="00302C75" w:rsidSect="00850E86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C44" w:rsidRDefault="00313C44" w:rsidP="001F7F98">
      <w:pPr>
        <w:spacing w:after="0" w:line="240" w:lineRule="auto"/>
      </w:pPr>
      <w:r>
        <w:separator/>
      </w:r>
    </w:p>
  </w:endnote>
  <w:endnote w:type="continuationSeparator" w:id="0">
    <w:p w:rsidR="00313C44" w:rsidRDefault="00313C44" w:rsidP="001F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C44" w:rsidRDefault="00313C44" w:rsidP="001F7F98">
      <w:pPr>
        <w:spacing w:after="0" w:line="240" w:lineRule="auto"/>
      </w:pPr>
      <w:r>
        <w:separator/>
      </w:r>
    </w:p>
  </w:footnote>
  <w:footnote w:type="continuationSeparator" w:id="0">
    <w:p w:rsidR="00313C44" w:rsidRDefault="00313C44" w:rsidP="001F7F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7BA9"/>
    <w:rsid w:val="0003230A"/>
    <w:rsid w:val="00077BA9"/>
    <w:rsid w:val="001F7F98"/>
    <w:rsid w:val="00302C75"/>
    <w:rsid w:val="00313C44"/>
    <w:rsid w:val="003E5625"/>
    <w:rsid w:val="00850E86"/>
    <w:rsid w:val="00F04B40"/>
    <w:rsid w:val="00F14719"/>
    <w:rsid w:val="00F6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6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F7F98"/>
  </w:style>
  <w:style w:type="paragraph" w:styleId="a5">
    <w:name w:val="footer"/>
    <w:basedOn w:val="a"/>
    <w:link w:val="a6"/>
    <w:uiPriority w:val="99"/>
    <w:unhideWhenUsed/>
    <w:rsid w:val="001F7F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F7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8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356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0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5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94715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8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Елена Дмитриевна</cp:lastModifiedBy>
  <cp:revision>9</cp:revision>
  <dcterms:created xsi:type="dcterms:W3CDTF">2019-03-13T05:02:00Z</dcterms:created>
  <dcterms:modified xsi:type="dcterms:W3CDTF">2021-01-14T06:38:00Z</dcterms:modified>
</cp:coreProperties>
</file>