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8E" w:rsidRPr="0095068E" w:rsidRDefault="0095068E" w:rsidP="0095068E">
      <w:pPr>
        <w:spacing w:after="150" w:line="315" w:lineRule="atLeast"/>
        <w:jc w:val="center"/>
        <w:rPr>
          <w:rFonts w:ascii="Cambria" w:eastAsia="Times New Roman" w:hAnsi="Cambria" w:cs="Times New Roman"/>
          <w:b/>
          <w:bCs/>
          <w:color w:val="CC0066"/>
          <w:sz w:val="40"/>
          <w:szCs w:val="28"/>
          <w:lang w:eastAsia="ru-RU"/>
        </w:rPr>
      </w:pPr>
      <w:r w:rsidRPr="0095068E">
        <w:rPr>
          <w:rFonts w:ascii="Cambria" w:eastAsia="Times New Roman" w:hAnsi="Cambria" w:cs="Times New Roman"/>
          <w:b/>
          <w:bCs/>
          <w:color w:val="CC0066"/>
          <w:sz w:val="40"/>
          <w:szCs w:val="28"/>
          <w:lang w:eastAsia="ru-RU"/>
        </w:rPr>
        <w:t xml:space="preserve">Дидактические игры для дошкольников по теме: </w:t>
      </w:r>
    </w:p>
    <w:p w:rsidR="0095068E" w:rsidRPr="0095068E" w:rsidRDefault="0095068E" w:rsidP="0095068E">
      <w:pPr>
        <w:spacing w:after="150" w:line="315" w:lineRule="atLeast"/>
        <w:jc w:val="center"/>
        <w:rPr>
          <w:rFonts w:ascii="Cambria" w:eastAsia="Times New Roman" w:hAnsi="Cambria" w:cs="Times New Roman"/>
          <w:b/>
          <w:bCs/>
          <w:color w:val="CC0066"/>
          <w:sz w:val="40"/>
          <w:szCs w:val="28"/>
          <w:lang w:eastAsia="ru-RU"/>
        </w:rPr>
      </w:pPr>
      <w:r w:rsidRPr="0095068E">
        <w:rPr>
          <w:rFonts w:ascii="Cambria" w:eastAsia="Times New Roman" w:hAnsi="Cambria" w:cs="Times New Roman"/>
          <w:b/>
          <w:bCs/>
          <w:color w:val="CC0066"/>
          <w:sz w:val="40"/>
          <w:szCs w:val="28"/>
          <w:lang w:eastAsia="ru-RU"/>
        </w:rPr>
        <w:t>«Фрукты, овощи, ягоды»</w:t>
      </w:r>
    </w:p>
    <w:p w:rsidR="0095068E" w:rsidRDefault="0095068E" w:rsidP="0095068E">
      <w:pPr>
        <w:spacing w:after="0" w:line="240" w:lineRule="auto"/>
        <w:rPr>
          <w:rFonts w:ascii="Cambria" w:eastAsia="Times New Roman" w:hAnsi="Cambria" w:cs="Times New Roman"/>
          <w:sz w:val="28"/>
          <w:szCs w:val="28"/>
          <w:lang w:eastAsia="ru-RU"/>
        </w:rPr>
      </w:pPr>
      <w:r w:rsidRPr="0095068E">
        <w:rPr>
          <w:rFonts w:ascii="Cambria" w:eastAsia="Times New Roman" w:hAnsi="Cambria" w:cs="Times New Roman"/>
          <w:b/>
          <w:bCs/>
          <w:sz w:val="28"/>
          <w:szCs w:val="28"/>
          <w:lang w:eastAsia="ru-RU"/>
        </w:rPr>
        <w:t>Дидактическая игра «Пятый лишний»</w:t>
      </w:r>
      <w:r w:rsidRPr="0095068E">
        <w:rPr>
          <w:rFonts w:ascii="Cambria" w:eastAsia="Times New Roman" w:hAnsi="Cambria" w:cs="Times New Roman"/>
          <w:sz w:val="28"/>
          <w:szCs w:val="28"/>
          <w:lang w:eastAsia="ru-RU"/>
        </w:rPr>
        <w:br/>
      </w:r>
      <w:r w:rsidRPr="0095068E">
        <w:rPr>
          <w:rFonts w:ascii="Cambria" w:eastAsia="Times New Roman" w:hAnsi="Cambria" w:cs="Times New Roman"/>
          <w:b/>
          <w:sz w:val="28"/>
          <w:szCs w:val="28"/>
          <w:u w:val="single"/>
          <w:bdr w:val="none" w:sz="0" w:space="0" w:color="auto" w:frame="1"/>
          <w:lang w:eastAsia="ru-RU"/>
        </w:rPr>
        <w:t>Цель:</w:t>
      </w:r>
      <w:r w:rsidRPr="0095068E">
        <w:rPr>
          <w:rFonts w:ascii="Cambria" w:eastAsia="Times New Roman" w:hAnsi="Cambria" w:cs="Times New Roman"/>
          <w:sz w:val="28"/>
          <w:szCs w:val="28"/>
          <w:lang w:eastAsia="ru-RU"/>
        </w:rPr>
        <w:t> Развитие умений классифицировать предметы по существенным признакам, закрепление слов-обобщений.</w:t>
      </w:r>
      <w:r w:rsidRPr="0095068E">
        <w:rPr>
          <w:rFonts w:ascii="Cambria" w:eastAsia="Times New Roman" w:hAnsi="Cambria" w:cs="Times New Roman"/>
          <w:sz w:val="28"/>
          <w:szCs w:val="28"/>
          <w:lang w:eastAsia="ru-RU"/>
        </w:rPr>
        <w:br/>
      </w:r>
      <w:r w:rsidRPr="0095068E">
        <w:rPr>
          <w:rFonts w:ascii="Cambria" w:eastAsia="Times New Roman" w:hAnsi="Cambria" w:cs="Times New Roman"/>
          <w:sz w:val="28"/>
          <w:szCs w:val="28"/>
          <w:u w:val="single"/>
          <w:bdr w:val="none" w:sz="0" w:space="0" w:color="auto" w:frame="1"/>
          <w:lang w:eastAsia="ru-RU"/>
        </w:rPr>
        <w:t>Дидактический материал:</w:t>
      </w:r>
      <w:r w:rsidRPr="0095068E">
        <w:rPr>
          <w:rFonts w:ascii="Cambria" w:eastAsia="Times New Roman" w:hAnsi="Cambria" w:cs="Times New Roman"/>
          <w:sz w:val="28"/>
          <w:szCs w:val="28"/>
          <w:lang w:eastAsia="ru-RU"/>
        </w:rPr>
        <w:t> Карточки с изображением пяти предметов, четыре из них относятся к одной тематической группе, а пятая к какой-нибудь другой группе.</w:t>
      </w:r>
      <w:r w:rsidRPr="0095068E">
        <w:rPr>
          <w:rFonts w:ascii="Cambria" w:eastAsia="Times New Roman" w:hAnsi="Cambria" w:cs="Times New Roman"/>
          <w:sz w:val="28"/>
          <w:szCs w:val="28"/>
          <w:lang w:eastAsia="ru-RU"/>
        </w:rPr>
        <w:br/>
      </w:r>
      <w:r w:rsidRPr="0095068E">
        <w:rPr>
          <w:rFonts w:ascii="Cambria" w:eastAsia="Times New Roman" w:hAnsi="Cambria" w:cs="Times New Roman"/>
          <w:b/>
          <w:sz w:val="28"/>
          <w:szCs w:val="28"/>
          <w:u w:val="single"/>
          <w:bdr w:val="none" w:sz="0" w:space="0" w:color="auto" w:frame="1"/>
          <w:lang w:eastAsia="ru-RU"/>
        </w:rPr>
        <w:t>Ход игры:</w:t>
      </w:r>
      <w:r w:rsidRPr="0095068E">
        <w:rPr>
          <w:rFonts w:ascii="Cambria" w:eastAsia="Times New Roman" w:hAnsi="Cambria" w:cs="Times New Roman"/>
          <w:sz w:val="28"/>
          <w:szCs w:val="28"/>
          <w:lang w:eastAsia="ru-RU"/>
        </w:rPr>
        <w:t> Детям дается задание: «Рассмотрите картинки, назовите, что на них изображено и определите, какой предмет лишний. Оставшиеся, предметы назовите одним словом». Каждый участник исключает лишний предмет по очереди. Если он ошибается или не выполняет задание, его вариант предлагают выполнить следующему игроку. За каждое правильно выполненное задание дают фишку. Выигрывает тот, кто наберёт больше фишек.</w:t>
      </w:r>
      <w:r w:rsidRPr="0095068E">
        <w:rPr>
          <w:rFonts w:ascii="Cambria" w:eastAsia="Times New Roman" w:hAnsi="Cambria" w:cs="Times New Roman"/>
          <w:sz w:val="28"/>
          <w:szCs w:val="28"/>
          <w:lang w:eastAsia="ru-RU"/>
        </w:rPr>
        <w:br/>
      </w:r>
      <w:r w:rsidRPr="0095068E">
        <w:rPr>
          <w:rFonts w:ascii="Cambria" w:eastAsia="Times New Roman" w:hAnsi="Cambria" w:cs="Times New Roman"/>
          <w:b/>
          <w:sz w:val="28"/>
          <w:szCs w:val="28"/>
          <w:lang w:eastAsia="ru-RU"/>
        </w:rPr>
        <w:t>Карточки для игры:</w:t>
      </w:r>
      <w:r w:rsidRPr="0095068E">
        <w:rPr>
          <w:rFonts w:ascii="Cambria" w:eastAsia="Times New Roman" w:hAnsi="Cambria" w:cs="Times New Roman"/>
          <w:b/>
          <w:sz w:val="28"/>
          <w:szCs w:val="28"/>
          <w:lang w:eastAsia="ru-RU"/>
        </w:rPr>
        <w:br/>
      </w:r>
      <w:r w:rsidRPr="0095068E">
        <w:rPr>
          <w:rFonts w:ascii="Cambria" w:eastAsia="Times New Roman" w:hAnsi="Cambria" w:cs="Times New Roman"/>
          <w:sz w:val="28"/>
          <w:szCs w:val="28"/>
          <w:lang w:eastAsia="ru-RU"/>
        </w:rPr>
        <w:t>1. Клубника, малина, киви, ежевика, смородина. Лишний киви потому, что это фрукт, а остальные – ягоды.</w:t>
      </w:r>
    </w:p>
    <w:p w:rsidR="00153109" w:rsidRPr="0095068E" w:rsidRDefault="00153109" w:rsidP="0095068E">
      <w:pPr>
        <w:spacing w:after="0" w:line="240" w:lineRule="auto"/>
        <w:rPr>
          <w:rFonts w:ascii="Cambria" w:eastAsia="Times New Roman" w:hAnsi="Cambria" w:cs="Times New Roman"/>
          <w:sz w:val="28"/>
          <w:szCs w:val="28"/>
          <w:lang w:eastAsia="ru-RU"/>
        </w:rPr>
      </w:pPr>
    </w:p>
    <w:p w:rsidR="0095068E" w:rsidRPr="0095068E" w:rsidRDefault="0095068E" w:rsidP="0095068E">
      <w:pPr>
        <w:spacing w:after="0" w:line="240" w:lineRule="auto"/>
        <w:jc w:val="center"/>
        <w:rPr>
          <w:rFonts w:ascii="Cambria" w:eastAsia="Times New Roman" w:hAnsi="Cambria" w:cs="Times New Roman"/>
          <w:sz w:val="28"/>
          <w:szCs w:val="28"/>
          <w:lang w:eastAsia="ru-RU"/>
        </w:rPr>
      </w:pPr>
      <w:r w:rsidRPr="0095068E">
        <w:rPr>
          <w:rFonts w:ascii="Cambria" w:eastAsia="Times New Roman" w:hAnsi="Cambria" w:cs="Times New Roman"/>
          <w:noProof/>
          <w:sz w:val="28"/>
          <w:szCs w:val="28"/>
          <w:lang w:eastAsia="ru-RU"/>
        </w:rPr>
        <w:drawing>
          <wp:inline distT="0" distB="0" distL="0" distR="0">
            <wp:extent cx="5800826" cy="4352925"/>
            <wp:effectExtent l="19050" t="0" r="9424" b="0"/>
            <wp:docPr id="1" name="Рисунок 1" descr="https://ped-kopilka.ru/upload/blogs2/2016/3/40324_50570796d253f2a432a80bfe6cff2dd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6/3/40324_50570796d253f2a432a80bfe6cff2dde.jpg.jpg"/>
                    <pic:cNvPicPr>
                      <a:picLocks noChangeAspect="1" noChangeArrowheads="1"/>
                    </pic:cNvPicPr>
                  </pic:nvPicPr>
                  <pic:blipFill>
                    <a:blip r:embed="rId7" cstate="print"/>
                    <a:srcRect/>
                    <a:stretch>
                      <a:fillRect/>
                    </a:stretch>
                  </pic:blipFill>
                  <pic:spPr bwMode="auto">
                    <a:xfrm>
                      <a:off x="0" y="0"/>
                      <a:ext cx="5800826" cy="4352925"/>
                    </a:xfrm>
                    <a:prstGeom prst="rect">
                      <a:avLst/>
                    </a:prstGeom>
                    <a:noFill/>
                    <a:ln w="9525">
                      <a:noFill/>
                      <a:miter lim="800000"/>
                      <a:headEnd/>
                      <a:tailEnd/>
                    </a:ln>
                  </pic:spPr>
                </pic:pic>
              </a:graphicData>
            </a:graphic>
          </wp:inline>
        </w:drawing>
      </w:r>
    </w:p>
    <w:p w:rsidR="00153109" w:rsidRDefault="0095068E" w:rsidP="0095068E">
      <w:pPr>
        <w:spacing w:after="0" w:line="240" w:lineRule="auto"/>
        <w:rPr>
          <w:rFonts w:ascii="Cambria" w:eastAsia="Times New Roman" w:hAnsi="Cambria" w:cs="Times New Roman"/>
          <w:sz w:val="28"/>
          <w:szCs w:val="28"/>
          <w:lang w:eastAsia="ru-RU"/>
        </w:rPr>
      </w:pPr>
      <w:r w:rsidRPr="0095068E">
        <w:rPr>
          <w:rFonts w:ascii="Cambria" w:eastAsia="Times New Roman" w:hAnsi="Cambria" w:cs="Times New Roman"/>
          <w:sz w:val="28"/>
          <w:szCs w:val="28"/>
          <w:lang w:eastAsia="ru-RU"/>
        </w:rPr>
        <w:br/>
      </w:r>
    </w:p>
    <w:p w:rsidR="00153109" w:rsidRDefault="00153109" w:rsidP="0095068E">
      <w:pPr>
        <w:spacing w:after="0" w:line="240" w:lineRule="auto"/>
        <w:rPr>
          <w:rFonts w:ascii="Cambria" w:eastAsia="Times New Roman" w:hAnsi="Cambria" w:cs="Times New Roman"/>
          <w:sz w:val="28"/>
          <w:szCs w:val="28"/>
          <w:lang w:eastAsia="ru-RU"/>
        </w:rPr>
      </w:pPr>
    </w:p>
    <w:p w:rsidR="0095068E" w:rsidRDefault="0095068E" w:rsidP="0095068E">
      <w:pPr>
        <w:spacing w:after="0" w:line="240" w:lineRule="auto"/>
        <w:rPr>
          <w:rFonts w:ascii="Cambria" w:eastAsia="Times New Roman" w:hAnsi="Cambria" w:cs="Times New Roman"/>
          <w:sz w:val="28"/>
          <w:szCs w:val="28"/>
          <w:lang w:eastAsia="ru-RU"/>
        </w:rPr>
      </w:pPr>
      <w:r w:rsidRPr="0095068E">
        <w:rPr>
          <w:rFonts w:ascii="Cambria" w:eastAsia="Times New Roman" w:hAnsi="Cambria" w:cs="Times New Roman"/>
          <w:sz w:val="28"/>
          <w:szCs w:val="28"/>
          <w:lang w:eastAsia="ru-RU"/>
        </w:rPr>
        <w:lastRenderedPageBreak/>
        <w:t>2. Томат, баклажан, перец, картофель, банан. Лишний банан потому, что это фрукт, а остальные – овощи.</w:t>
      </w:r>
    </w:p>
    <w:p w:rsidR="00153109" w:rsidRPr="0095068E" w:rsidRDefault="00153109" w:rsidP="0095068E">
      <w:pPr>
        <w:spacing w:after="0" w:line="240" w:lineRule="auto"/>
        <w:rPr>
          <w:rFonts w:ascii="Cambria" w:eastAsia="Times New Roman" w:hAnsi="Cambria" w:cs="Times New Roman"/>
          <w:sz w:val="28"/>
          <w:szCs w:val="28"/>
          <w:lang w:eastAsia="ru-RU"/>
        </w:rPr>
      </w:pPr>
    </w:p>
    <w:p w:rsidR="0095068E" w:rsidRPr="0095068E" w:rsidRDefault="0095068E" w:rsidP="0095068E">
      <w:pPr>
        <w:spacing w:after="0" w:line="240" w:lineRule="auto"/>
        <w:jc w:val="center"/>
        <w:rPr>
          <w:rFonts w:ascii="Cambria" w:eastAsia="Times New Roman" w:hAnsi="Cambria" w:cs="Times New Roman"/>
          <w:sz w:val="28"/>
          <w:szCs w:val="28"/>
          <w:lang w:eastAsia="ru-RU"/>
        </w:rPr>
      </w:pPr>
      <w:r w:rsidRPr="0095068E">
        <w:rPr>
          <w:rFonts w:ascii="Cambria" w:eastAsia="Times New Roman" w:hAnsi="Cambria" w:cs="Times New Roman"/>
          <w:noProof/>
          <w:sz w:val="28"/>
          <w:szCs w:val="28"/>
          <w:lang w:eastAsia="ru-RU"/>
        </w:rPr>
        <w:drawing>
          <wp:inline distT="0" distB="0" distL="0" distR="0">
            <wp:extent cx="5991225" cy="4495800"/>
            <wp:effectExtent l="19050" t="0" r="9525" b="0"/>
            <wp:docPr id="2" name="Рисунок 2" descr="https://ped-kopilka.ru/upload/blogs2/2016/3/40324_5f1b2f51b5afe3ffb7eb7c5dccf9ad5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16/3/40324_5f1b2f51b5afe3ffb7eb7c5dccf9ad55.jpg.jpg"/>
                    <pic:cNvPicPr>
                      <a:picLocks noChangeAspect="1" noChangeArrowheads="1"/>
                    </pic:cNvPicPr>
                  </pic:nvPicPr>
                  <pic:blipFill>
                    <a:blip r:embed="rId8" cstate="print"/>
                    <a:srcRect/>
                    <a:stretch>
                      <a:fillRect/>
                    </a:stretch>
                  </pic:blipFill>
                  <pic:spPr bwMode="auto">
                    <a:xfrm>
                      <a:off x="0" y="0"/>
                      <a:ext cx="5991225" cy="4495800"/>
                    </a:xfrm>
                    <a:prstGeom prst="rect">
                      <a:avLst/>
                    </a:prstGeom>
                    <a:noFill/>
                    <a:ln w="9525">
                      <a:noFill/>
                      <a:miter lim="800000"/>
                      <a:headEnd/>
                      <a:tailEnd/>
                    </a:ln>
                  </pic:spPr>
                </pic:pic>
              </a:graphicData>
            </a:graphic>
          </wp:inline>
        </w:drawing>
      </w:r>
    </w:p>
    <w:p w:rsidR="0095068E" w:rsidRPr="0095068E" w:rsidRDefault="0095068E" w:rsidP="0095068E">
      <w:pPr>
        <w:spacing w:after="0" w:line="240" w:lineRule="auto"/>
        <w:rPr>
          <w:rFonts w:ascii="Cambria" w:eastAsia="Times New Roman" w:hAnsi="Cambria" w:cs="Times New Roman"/>
          <w:sz w:val="28"/>
          <w:szCs w:val="28"/>
          <w:lang w:eastAsia="ru-RU"/>
        </w:rPr>
      </w:pPr>
    </w:p>
    <w:p w:rsidR="0095068E" w:rsidRPr="0095068E" w:rsidRDefault="0095068E" w:rsidP="00153109">
      <w:pPr>
        <w:spacing w:after="0" w:line="240" w:lineRule="auto"/>
        <w:rPr>
          <w:rFonts w:ascii="Cambria" w:eastAsia="Times New Roman" w:hAnsi="Cambria" w:cs="Times New Roman"/>
          <w:sz w:val="28"/>
          <w:szCs w:val="28"/>
          <w:lang w:eastAsia="ru-RU"/>
        </w:rPr>
      </w:pPr>
      <w:r w:rsidRPr="0095068E">
        <w:rPr>
          <w:rFonts w:ascii="Cambria" w:eastAsia="Times New Roman" w:hAnsi="Cambria" w:cs="Times New Roman"/>
          <w:sz w:val="28"/>
          <w:szCs w:val="28"/>
          <w:lang w:eastAsia="ru-RU"/>
        </w:rPr>
        <w:lastRenderedPageBreak/>
        <w:t>3. Крыжовник, персик, клюква, смородина, черника. Лишний персик потому, что это фрукт, а остальные – ягоды.</w:t>
      </w:r>
      <w:r w:rsidRPr="0095068E">
        <w:rPr>
          <w:rFonts w:ascii="Cambria" w:eastAsia="Times New Roman" w:hAnsi="Cambria" w:cs="Times New Roman"/>
          <w:noProof/>
          <w:sz w:val="28"/>
          <w:szCs w:val="28"/>
          <w:lang w:eastAsia="ru-RU"/>
        </w:rPr>
        <w:drawing>
          <wp:inline distT="0" distB="0" distL="0" distR="0">
            <wp:extent cx="5553075" cy="4167013"/>
            <wp:effectExtent l="19050" t="0" r="9525" b="0"/>
            <wp:docPr id="3" name="Рисунок 3" descr="https://ped-kopilka.ru/upload/blogs2/2016/3/40324_f9357370d17fd49dc82a191aac0738f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16/3/40324_f9357370d17fd49dc82a191aac0738f6.jpg.jpg"/>
                    <pic:cNvPicPr>
                      <a:picLocks noChangeAspect="1" noChangeArrowheads="1"/>
                    </pic:cNvPicPr>
                  </pic:nvPicPr>
                  <pic:blipFill>
                    <a:blip r:embed="rId9" cstate="print"/>
                    <a:srcRect/>
                    <a:stretch>
                      <a:fillRect/>
                    </a:stretch>
                  </pic:blipFill>
                  <pic:spPr bwMode="auto">
                    <a:xfrm>
                      <a:off x="0" y="0"/>
                      <a:ext cx="5553075" cy="4167013"/>
                    </a:xfrm>
                    <a:prstGeom prst="rect">
                      <a:avLst/>
                    </a:prstGeom>
                    <a:noFill/>
                    <a:ln w="9525">
                      <a:noFill/>
                      <a:miter lim="800000"/>
                      <a:headEnd/>
                      <a:tailEnd/>
                    </a:ln>
                  </pic:spPr>
                </pic:pic>
              </a:graphicData>
            </a:graphic>
          </wp:inline>
        </w:drawing>
      </w:r>
    </w:p>
    <w:p w:rsidR="0095068E" w:rsidRPr="0095068E" w:rsidRDefault="0095068E" w:rsidP="0095068E">
      <w:pPr>
        <w:spacing w:after="0" w:line="240" w:lineRule="auto"/>
        <w:rPr>
          <w:rFonts w:ascii="Cambria" w:eastAsia="Times New Roman" w:hAnsi="Cambria" w:cs="Times New Roman"/>
          <w:sz w:val="28"/>
          <w:szCs w:val="28"/>
          <w:lang w:eastAsia="ru-RU"/>
        </w:rPr>
      </w:pPr>
      <w:r w:rsidRPr="0095068E">
        <w:rPr>
          <w:rFonts w:ascii="Cambria" w:eastAsia="Times New Roman" w:hAnsi="Cambria" w:cs="Times New Roman"/>
          <w:sz w:val="28"/>
          <w:szCs w:val="28"/>
          <w:lang w:eastAsia="ru-RU"/>
        </w:rPr>
        <w:br/>
        <w:t>4. Киви, яблоко, груша, персик, томат. Лишний томат потому, что это овощ, а остальные – фрукты.</w:t>
      </w:r>
    </w:p>
    <w:p w:rsidR="0095068E" w:rsidRPr="0095068E" w:rsidRDefault="0095068E" w:rsidP="0095068E">
      <w:pPr>
        <w:spacing w:after="0" w:line="240" w:lineRule="auto"/>
        <w:jc w:val="center"/>
        <w:rPr>
          <w:rFonts w:ascii="Cambria" w:eastAsia="Times New Roman" w:hAnsi="Cambria" w:cs="Times New Roman"/>
          <w:sz w:val="28"/>
          <w:szCs w:val="28"/>
          <w:lang w:eastAsia="ru-RU"/>
        </w:rPr>
      </w:pPr>
      <w:r w:rsidRPr="0095068E">
        <w:rPr>
          <w:rFonts w:ascii="Cambria" w:eastAsia="Times New Roman" w:hAnsi="Cambria" w:cs="Times New Roman"/>
          <w:noProof/>
          <w:sz w:val="28"/>
          <w:szCs w:val="28"/>
          <w:lang w:eastAsia="ru-RU"/>
        </w:rPr>
        <w:drawing>
          <wp:inline distT="0" distB="0" distL="0" distR="0">
            <wp:extent cx="5991225" cy="4210050"/>
            <wp:effectExtent l="19050" t="0" r="9525" b="0"/>
            <wp:docPr id="4" name="Рисунок 4" descr="https://ped-kopilka.ru/upload/blogs2/2016/3/40324_bb5c703c4cdc35d390b28d19b0cc76c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16/3/40324_bb5c703c4cdc35d390b28d19b0cc76cd.jpg.jpg"/>
                    <pic:cNvPicPr>
                      <a:picLocks noChangeAspect="1" noChangeArrowheads="1"/>
                    </pic:cNvPicPr>
                  </pic:nvPicPr>
                  <pic:blipFill>
                    <a:blip r:embed="rId10" cstate="print"/>
                    <a:srcRect/>
                    <a:stretch>
                      <a:fillRect/>
                    </a:stretch>
                  </pic:blipFill>
                  <pic:spPr bwMode="auto">
                    <a:xfrm>
                      <a:off x="0" y="0"/>
                      <a:ext cx="5991225" cy="4210050"/>
                    </a:xfrm>
                    <a:prstGeom prst="rect">
                      <a:avLst/>
                    </a:prstGeom>
                    <a:noFill/>
                    <a:ln w="9525">
                      <a:noFill/>
                      <a:miter lim="800000"/>
                      <a:headEnd/>
                      <a:tailEnd/>
                    </a:ln>
                  </pic:spPr>
                </pic:pic>
              </a:graphicData>
            </a:graphic>
          </wp:inline>
        </w:drawing>
      </w:r>
    </w:p>
    <w:p w:rsidR="0095068E" w:rsidRPr="0095068E" w:rsidRDefault="0095068E" w:rsidP="0095068E">
      <w:pPr>
        <w:spacing w:after="0" w:line="240" w:lineRule="auto"/>
        <w:rPr>
          <w:rFonts w:ascii="Cambria" w:eastAsia="Times New Roman" w:hAnsi="Cambria" w:cs="Times New Roman"/>
          <w:sz w:val="28"/>
          <w:szCs w:val="28"/>
          <w:lang w:eastAsia="ru-RU"/>
        </w:rPr>
      </w:pPr>
      <w:r w:rsidRPr="0095068E">
        <w:rPr>
          <w:rFonts w:ascii="Cambria" w:eastAsia="Times New Roman" w:hAnsi="Cambria" w:cs="Times New Roman"/>
          <w:sz w:val="28"/>
          <w:szCs w:val="28"/>
          <w:lang w:eastAsia="ru-RU"/>
        </w:rPr>
        <w:lastRenderedPageBreak/>
        <w:t>5. Апельсины, яблоки, редис, лимон, банан. Лишний редис потому, что это овощ, а остальные – фрукты.</w:t>
      </w:r>
    </w:p>
    <w:p w:rsidR="0095068E" w:rsidRPr="0095068E" w:rsidRDefault="0095068E" w:rsidP="0095068E">
      <w:pPr>
        <w:spacing w:after="0" w:line="240" w:lineRule="auto"/>
        <w:jc w:val="center"/>
        <w:rPr>
          <w:rFonts w:ascii="Cambria" w:eastAsia="Times New Roman" w:hAnsi="Cambria" w:cs="Times New Roman"/>
          <w:sz w:val="28"/>
          <w:szCs w:val="28"/>
          <w:lang w:eastAsia="ru-RU"/>
        </w:rPr>
      </w:pPr>
      <w:r w:rsidRPr="0095068E">
        <w:rPr>
          <w:rFonts w:ascii="Cambria" w:eastAsia="Times New Roman" w:hAnsi="Cambria" w:cs="Times New Roman"/>
          <w:noProof/>
          <w:sz w:val="28"/>
          <w:szCs w:val="28"/>
          <w:lang w:eastAsia="ru-RU"/>
        </w:rPr>
        <w:drawing>
          <wp:inline distT="0" distB="0" distL="0" distR="0">
            <wp:extent cx="5991225" cy="4248150"/>
            <wp:effectExtent l="19050" t="0" r="9525" b="0"/>
            <wp:docPr id="5" name="Рисунок 5" descr="https://ped-kopilka.ru/upload/blogs2/2016/3/40324_02445b56733c4f3edb0b16b74aed8ec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2/2016/3/40324_02445b56733c4f3edb0b16b74aed8ec2.jpg.jpg"/>
                    <pic:cNvPicPr>
                      <a:picLocks noChangeAspect="1" noChangeArrowheads="1"/>
                    </pic:cNvPicPr>
                  </pic:nvPicPr>
                  <pic:blipFill>
                    <a:blip r:embed="rId11" cstate="print"/>
                    <a:srcRect/>
                    <a:stretch>
                      <a:fillRect/>
                    </a:stretch>
                  </pic:blipFill>
                  <pic:spPr bwMode="auto">
                    <a:xfrm>
                      <a:off x="0" y="0"/>
                      <a:ext cx="5991225" cy="4248150"/>
                    </a:xfrm>
                    <a:prstGeom prst="rect">
                      <a:avLst/>
                    </a:prstGeom>
                    <a:noFill/>
                    <a:ln w="9525">
                      <a:noFill/>
                      <a:miter lim="800000"/>
                      <a:headEnd/>
                      <a:tailEnd/>
                    </a:ln>
                  </pic:spPr>
                </pic:pic>
              </a:graphicData>
            </a:graphic>
          </wp:inline>
        </w:drawing>
      </w:r>
    </w:p>
    <w:p w:rsidR="0095068E" w:rsidRPr="0095068E" w:rsidRDefault="0095068E" w:rsidP="00153109">
      <w:pPr>
        <w:spacing w:after="0" w:line="240" w:lineRule="auto"/>
        <w:rPr>
          <w:rFonts w:ascii="Cambria" w:eastAsia="Times New Roman" w:hAnsi="Cambria" w:cs="Times New Roman"/>
          <w:sz w:val="28"/>
          <w:szCs w:val="28"/>
          <w:lang w:eastAsia="ru-RU"/>
        </w:rPr>
      </w:pPr>
      <w:r w:rsidRPr="0095068E">
        <w:rPr>
          <w:rFonts w:ascii="Cambria" w:eastAsia="Times New Roman" w:hAnsi="Cambria" w:cs="Times New Roman"/>
          <w:sz w:val="28"/>
          <w:szCs w:val="28"/>
          <w:lang w:eastAsia="ru-RU"/>
        </w:rPr>
        <w:br/>
        <w:t>6. Груша, редис, чеснок, огурец, капуста. Лишняя груша потому, что это фрукт, а остальные – овощи.</w:t>
      </w:r>
      <w:r w:rsidRPr="0095068E">
        <w:rPr>
          <w:rFonts w:ascii="Cambria" w:eastAsia="Times New Roman" w:hAnsi="Cambria" w:cs="Times New Roman"/>
          <w:noProof/>
          <w:sz w:val="28"/>
          <w:szCs w:val="28"/>
          <w:lang w:eastAsia="ru-RU"/>
        </w:rPr>
        <w:drawing>
          <wp:inline distT="0" distB="0" distL="0" distR="0">
            <wp:extent cx="5496187" cy="4124325"/>
            <wp:effectExtent l="19050" t="0" r="9263" b="0"/>
            <wp:docPr id="6" name="Рисунок 6" descr="https://ped-kopilka.ru/upload/blogs2/2016/3/40324_d72349d8d4e4d76139b88a1cb4ba82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2/2016/3/40324_d72349d8d4e4d76139b88a1cb4ba82e4.jpg.jpg"/>
                    <pic:cNvPicPr>
                      <a:picLocks noChangeAspect="1" noChangeArrowheads="1"/>
                    </pic:cNvPicPr>
                  </pic:nvPicPr>
                  <pic:blipFill>
                    <a:blip r:embed="rId12" cstate="print"/>
                    <a:srcRect/>
                    <a:stretch>
                      <a:fillRect/>
                    </a:stretch>
                  </pic:blipFill>
                  <pic:spPr bwMode="auto">
                    <a:xfrm>
                      <a:off x="0" y="0"/>
                      <a:ext cx="5496187" cy="4124325"/>
                    </a:xfrm>
                    <a:prstGeom prst="rect">
                      <a:avLst/>
                    </a:prstGeom>
                    <a:noFill/>
                    <a:ln w="9525">
                      <a:noFill/>
                      <a:miter lim="800000"/>
                      <a:headEnd/>
                      <a:tailEnd/>
                    </a:ln>
                  </pic:spPr>
                </pic:pic>
              </a:graphicData>
            </a:graphic>
          </wp:inline>
        </w:drawing>
      </w:r>
    </w:p>
    <w:p w:rsidR="0095068E" w:rsidRPr="0095068E" w:rsidRDefault="0095068E" w:rsidP="0095068E">
      <w:pPr>
        <w:spacing w:after="0" w:line="240" w:lineRule="auto"/>
        <w:rPr>
          <w:rFonts w:ascii="Cambria" w:eastAsia="Times New Roman" w:hAnsi="Cambria" w:cs="Times New Roman"/>
          <w:sz w:val="28"/>
          <w:szCs w:val="28"/>
          <w:lang w:eastAsia="ru-RU"/>
        </w:rPr>
      </w:pPr>
      <w:r w:rsidRPr="0095068E">
        <w:rPr>
          <w:rFonts w:ascii="Cambria" w:eastAsia="Times New Roman" w:hAnsi="Cambria" w:cs="Times New Roman"/>
          <w:b/>
          <w:bCs/>
          <w:sz w:val="28"/>
          <w:szCs w:val="28"/>
          <w:lang w:eastAsia="ru-RU"/>
        </w:rPr>
        <w:lastRenderedPageBreak/>
        <w:t>Дидактическая игра «Магазин «Фрукты, овощи, ягоды»</w:t>
      </w:r>
      <w:r w:rsidRPr="0095068E">
        <w:rPr>
          <w:rFonts w:ascii="Cambria" w:eastAsia="Times New Roman" w:hAnsi="Cambria" w:cs="Times New Roman"/>
          <w:sz w:val="28"/>
          <w:szCs w:val="28"/>
          <w:lang w:eastAsia="ru-RU"/>
        </w:rPr>
        <w:br/>
      </w:r>
      <w:r w:rsidRPr="0095068E">
        <w:rPr>
          <w:rFonts w:ascii="Cambria" w:eastAsia="Times New Roman" w:hAnsi="Cambria" w:cs="Times New Roman"/>
          <w:b/>
          <w:sz w:val="28"/>
          <w:szCs w:val="28"/>
          <w:u w:val="single"/>
          <w:bdr w:val="none" w:sz="0" w:space="0" w:color="auto" w:frame="1"/>
          <w:lang w:eastAsia="ru-RU"/>
        </w:rPr>
        <w:t>Цель:</w:t>
      </w:r>
      <w:r w:rsidRPr="0095068E">
        <w:rPr>
          <w:rFonts w:ascii="Cambria" w:eastAsia="Times New Roman" w:hAnsi="Cambria" w:cs="Times New Roman"/>
          <w:sz w:val="28"/>
          <w:szCs w:val="28"/>
          <w:lang w:eastAsia="ru-RU"/>
        </w:rPr>
        <w:t> Развитие умений детей точно описывать внешний вид (цвет, форму), вкус, место произрастания фруктов, овощей и ягод.</w:t>
      </w:r>
      <w:r w:rsidRPr="0095068E">
        <w:rPr>
          <w:rFonts w:ascii="Cambria" w:eastAsia="Times New Roman" w:hAnsi="Cambria" w:cs="Times New Roman"/>
          <w:sz w:val="28"/>
          <w:szCs w:val="28"/>
          <w:lang w:eastAsia="ru-RU"/>
        </w:rPr>
        <w:br/>
      </w:r>
      <w:r w:rsidRPr="0095068E">
        <w:rPr>
          <w:rFonts w:ascii="Cambria" w:eastAsia="Times New Roman" w:hAnsi="Cambria" w:cs="Times New Roman"/>
          <w:b/>
          <w:sz w:val="28"/>
          <w:szCs w:val="28"/>
          <w:u w:val="single"/>
          <w:bdr w:val="none" w:sz="0" w:space="0" w:color="auto" w:frame="1"/>
          <w:lang w:eastAsia="ru-RU"/>
        </w:rPr>
        <w:t>Дидактический материал</w:t>
      </w:r>
      <w:r w:rsidRPr="0095068E">
        <w:rPr>
          <w:rFonts w:ascii="Cambria" w:eastAsia="Times New Roman" w:hAnsi="Cambria" w:cs="Times New Roman"/>
          <w:b/>
          <w:sz w:val="28"/>
          <w:szCs w:val="28"/>
          <w:lang w:eastAsia="ru-RU"/>
        </w:rPr>
        <w:t>:</w:t>
      </w:r>
      <w:r w:rsidRPr="0095068E">
        <w:rPr>
          <w:rFonts w:ascii="Cambria" w:eastAsia="Times New Roman" w:hAnsi="Cambria" w:cs="Times New Roman"/>
          <w:sz w:val="28"/>
          <w:szCs w:val="28"/>
          <w:lang w:eastAsia="ru-RU"/>
        </w:rPr>
        <w:t xml:space="preserve"> Муляжи фруктов, овощей и ягод.</w:t>
      </w:r>
      <w:r w:rsidRPr="0095068E">
        <w:rPr>
          <w:rFonts w:ascii="Cambria" w:eastAsia="Times New Roman" w:hAnsi="Cambria" w:cs="Times New Roman"/>
          <w:sz w:val="28"/>
          <w:szCs w:val="28"/>
          <w:lang w:eastAsia="ru-RU"/>
        </w:rPr>
        <w:br/>
      </w:r>
      <w:r w:rsidRPr="0095068E">
        <w:rPr>
          <w:rFonts w:ascii="Cambria" w:eastAsia="Times New Roman" w:hAnsi="Cambria" w:cs="Times New Roman"/>
          <w:b/>
          <w:sz w:val="28"/>
          <w:szCs w:val="28"/>
          <w:u w:val="single"/>
          <w:bdr w:val="none" w:sz="0" w:space="0" w:color="auto" w:frame="1"/>
          <w:lang w:eastAsia="ru-RU"/>
        </w:rPr>
        <w:t>Ход игры:</w:t>
      </w:r>
      <w:r w:rsidRPr="0095068E">
        <w:rPr>
          <w:rFonts w:ascii="Cambria" w:eastAsia="Times New Roman" w:hAnsi="Cambria" w:cs="Times New Roman"/>
          <w:sz w:val="28"/>
          <w:szCs w:val="28"/>
          <w:lang w:eastAsia="ru-RU"/>
        </w:rPr>
        <w:t> Дети выбирают продавца. Покупатель подходит к столу, на котором разложены муляжи. Не называя, он описывает фрукт, овощ или ягоду, которую хочет купить. Например: «Я хочу купить ягоды. Они растут в лесу на маленьких кустиках. Ягоды небольшие, темно-синего цвета, круглые, как горошинки, немного приплюснуты сверху, сочные и сладкие. Из этих ягод готовят варенье и компот» (черника).</w:t>
      </w:r>
      <w:r w:rsidRPr="0095068E">
        <w:rPr>
          <w:rFonts w:ascii="Cambria" w:eastAsia="Times New Roman" w:hAnsi="Cambria" w:cs="Times New Roman"/>
          <w:sz w:val="28"/>
          <w:szCs w:val="28"/>
          <w:lang w:eastAsia="ru-RU"/>
        </w:rPr>
        <w:br/>
        <w:t>Ребенок должен так описать, выбранный предмет, чтобы продавец понял, что он хочет купить.</w:t>
      </w:r>
      <w:r w:rsidRPr="0095068E">
        <w:rPr>
          <w:rFonts w:ascii="Cambria" w:eastAsia="Times New Roman" w:hAnsi="Cambria" w:cs="Times New Roman"/>
          <w:sz w:val="28"/>
          <w:szCs w:val="28"/>
          <w:lang w:eastAsia="ru-RU"/>
        </w:rPr>
        <w:br/>
        <w:t>Продавец продает фрукты, овощи и ягоды (отдает муляж) только тому, кто правильно выполнил задание.</w:t>
      </w:r>
      <w:r w:rsidRPr="0095068E">
        <w:rPr>
          <w:rFonts w:ascii="Cambria" w:eastAsia="Times New Roman" w:hAnsi="Cambria" w:cs="Times New Roman"/>
          <w:sz w:val="28"/>
          <w:szCs w:val="28"/>
          <w:lang w:eastAsia="ru-RU"/>
        </w:rPr>
        <w:br/>
      </w:r>
      <w:r w:rsidRPr="0095068E">
        <w:rPr>
          <w:rFonts w:ascii="Cambria" w:eastAsia="Times New Roman" w:hAnsi="Cambria" w:cs="Times New Roman"/>
          <w:sz w:val="28"/>
          <w:szCs w:val="28"/>
          <w:lang w:eastAsia="ru-RU"/>
        </w:rPr>
        <w:br/>
      </w:r>
      <w:r w:rsidRPr="0095068E">
        <w:rPr>
          <w:rFonts w:ascii="Cambria" w:eastAsia="Times New Roman" w:hAnsi="Cambria" w:cs="Times New Roman"/>
          <w:b/>
          <w:bCs/>
          <w:sz w:val="28"/>
          <w:szCs w:val="28"/>
          <w:lang w:eastAsia="ru-RU"/>
        </w:rPr>
        <w:t>Дидактическая игра «</w:t>
      </w:r>
      <w:proofErr w:type="gramStart"/>
      <w:r w:rsidRPr="0095068E">
        <w:rPr>
          <w:rFonts w:ascii="Cambria" w:eastAsia="Times New Roman" w:hAnsi="Cambria" w:cs="Times New Roman"/>
          <w:b/>
          <w:bCs/>
          <w:sz w:val="28"/>
          <w:szCs w:val="28"/>
          <w:lang w:eastAsia="ru-RU"/>
        </w:rPr>
        <w:t>Во</w:t>
      </w:r>
      <w:proofErr w:type="gramEnd"/>
      <w:r w:rsidRPr="0095068E">
        <w:rPr>
          <w:rFonts w:ascii="Cambria" w:eastAsia="Times New Roman" w:hAnsi="Cambria" w:cs="Times New Roman"/>
          <w:b/>
          <w:bCs/>
          <w:sz w:val="28"/>
          <w:szCs w:val="28"/>
          <w:lang w:eastAsia="ru-RU"/>
        </w:rPr>
        <w:t xml:space="preserve"> саду ли, в огороде»</w:t>
      </w:r>
      <w:r w:rsidRPr="0095068E">
        <w:rPr>
          <w:rFonts w:ascii="Cambria" w:eastAsia="Times New Roman" w:hAnsi="Cambria" w:cs="Times New Roman"/>
          <w:sz w:val="28"/>
          <w:szCs w:val="28"/>
          <w:lang w:eastAsia="ru-RU"/>
        </w:rPr>
        <w:br/>
      </w:r>
      <w:r w:rsidRPr="0095068E">
        <w:rPr>
          <w:rFonts w:ascii="Cambria" w:eastAsia="Times New Roman" w:hAnsi="Cambria" w:cs="Times New Roman"/>
          <w:b/>
          <w:sz w:val="28"/>
          <w:szCs w:val="28"/>
          <w:u w:val="single"/>
          <w:bdr w:val="none" w:sz="0" w:space="0" w:color="auto" w:frame="1"/>
          <w:lang w:eastAsia="ru-RU"/>
        </w:rPr>
        <w:t>Цель</w:t>
      </w:r>
      <w:r w:rsidRPr="0095068E">
        <w:rPr>
          <w:rFonts w:ascii="Cambria" w:eastAsia="Times New Roman" w:hAnsi="Cambria" w:cs="Times New Roman"/>
          <w:b/>
          <w:sz w:val="28"/>
          <w:szCs w:val="28"/>
          <w:lang w:eastAsia="ru-RU"/>
        </w:rPr>
        <w:t>:</w:t>
      </w:r>
      <w:r w:rsidRPr="0095068E">
        <w:rPr>
          <w:rFonts w:ascii="Cambria" w:eastAsia="Times New Roman" w:hAnsi="Cambria" w:cs="Times New Roman"/>
          <w:sz w:val="28"/>
          <w:szCs w:val="28"/>
          <w:lang w:eastAsia="ru-RU"/>
        </w:rPr>
        <w:t xml:space="preserve"> Развитие умений детей точно определять место произрастания фруктов и овощей.</w:t>
      </w:r>
      <w:r w:rsidRPr="0095068E">
        <w:rPr>
          <w:rFonts w:ascii="Cambria" w:eastAsia="Times New Roman" w:hAnsi="Cambria" w:cs="Times New Roman"/>
          <w:sz w:val="28"/>
          <w:szCs w:val="28"/>
          <w:lang w:eastAsia="ru-RU"/>
        </w:rPr>
        <w:br/>
      </w:r>
      <w:r w:rsidRPr="0095068E">
        <w:rPr>
          <w:rFonts w:ascii="Cambria" w:eastAsia="Times New Roman" w:hAnsi="Cambria" w:cs="Times New Roman"/>
          <w:b/>
          <w:sz w:val="28"/>
          <w:szCs w:val="28"/>
          <w:u w:val="single"/>
          <w:bdr w:val="none" w:sz="0" w:space="0" w:color="auto" w:frame="1"/>
          <w:lang w:eastAsia="ru-RU"/>
        </w:rPr>
        <w:t>Дидактический материал:</w:t>
      </w:r>
      <w:r w:rsidRPr="0095068E">
        <w:rPr>
          <w:rFonts w:ascii="Cambria" w:eastAsia="Times New Roman" w:hAnsi="Cambria" w:cs="Times New Roman"/>
          <w:sz w:val="28"/>
          <w:szCs w:val="28"/>
          <w:lang w:eastAsia="ru-RU"/>
        </w:rPr>
        <w:t> Картинки фруктов и овощей, картинка с огородом и картинка с садом.</w:t>
      </w:r>
    </w:p>
    <w:p w:rsidR="0095068E" w:rsidRPr="0095068E" w:rsidRDefault="0095068E" w:rsidP="0095068E">
      <w:pPr>
        <w:spacing w:after="0" w:line="240" w:lineRule="auto"/>
        <w:jc w:val="center"/>
        <w:rPr>
          <w:rFonts w:ascii="Cambria" w:eastAsia="Times New Roman" w:hAnsi="Cambria" w:cs="Times New Roman"/>
          <w:sz w:val="28"/>
          <w:szCs w:val="28"/>
          <w:lang w:eastAsia="ru-RU"/>
        </w:rPr>
      </w:pPr>
      <w:r w:rsidRPr="0095068E">
        <w:rPr>
          <w:rFonts w:ascii="Cambria" w:eastAsia="Times New Roman" w:hAnsi="Cambria" w:cs="Times New Roman"/>
          <w:noProof/>
          <w:sz w:val="28"/>
          <w:szCs w:val="28"/>
          <w:lang w:eastAsia="ru-RU"/>
        </w:rPr>
        <w:drawing>
          <wp:inline distT="0" distB="0" distL="0" distR="0">
            <wp:extent cx="5991225" cy="4495800"/>
            <wp:effectExtent l="19050" t="0" r="9525" b="0"/>
            <wp:docPr id="7" name="Рисунок 7" descr="https://ped-kopilka.ru/upload/blogs2/2016/3/40324_d42f03ef09f93fa00a36a4ab31719e8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2/2016/3/40324_d42f03ef09f93fa00a36a4ab31719e84.jpg.jpg"/>
                    <pic:cNvPicPr>
                      <a:picLocks noChangeAspect="1" noChangeArrowheads="1"/>
                    </pic:cNvPicPr>
                  </pic:nvPicPr>
                  <pic:blipFill>
                    <a:blip r:embed="rId13" cstate="print"/>
                    <a:srcRect/>
                    <a:stretch>
                      <a:fillRect/>
                    </a:stretch>
                  </pic:blipFill>
                  <pic:spPr bwMode="auto">
                    <a:xfrm>
                      <a:off x="0" y="0"/>
                      <a:ext cx="5991225" cy="4495800"/>
                    </a:xfrm>
                    <a:prstGeom prst="rect">
                      <a:avLst/>
                    </a:prstGeom>
                    <a:noFill/>
                    <a:ln w="9525">
                      <a:noFill/>
                      <a:miter lim="800000"/>
                      <a:headEnd/>
                      <a:tailEnd/>
                    </a:ln>
                  </pic:spPr>
                </pic:pic>
              </a:graphicData>
            </a:graphic>
          </wp:inline>
        </w:drawing>
      </w:r>
    </w:p>
    <w:p w:rsidR="0095068E" w:rsidRPr="0095068E" w:rsidRDefault="0095068E" w:rsidP="0095068E">
      <w:pPr>
        <w:spacing w:after="0" w:line="240" w:lineRule="auto"/>
        <w:rPr>
          <w:rFonts w:ascii="Cambria" w:eastAsia="Times New Roman" w:hAnsi="Cambria" w:cs="Times New Roman"/>
          <w:sz w:val="28"/>
          <w:szCs w:val="28"/>
          <w:lang w:eastAsia="ru-RU"/>
        </w:rPr>
      </w:pPr>
    </w:p>
    <w:p w:rsidR="0095068E" w:rsidRPr="0095068E" w:rsidRDefault="0095068E" w:rsidP="0095068E">
      <w:pPr>
        <w:spacing w:after="0" w:line="240" w:lineRule="auto"/>
        <w:jc w:val="center"/>
        <w:rPr>
          <w:rFonts w:ascii="Cambria" w:eastAsia="Times New Roman" w:hAnsi="Cambria" w:cs="Times New Roman"/>
          <w:sz w:val="28"/>
          <w:szCs w:val="28"/>
          <w:lang w:eastAsia="ru-RU"/>
        </w:rPr>
      </w:pPr>
      <w:r w:rsidRPr="0095068E">
        <w:rPr>
          <w:rFonts w:ascii="Cambria" w:eastAsia="Times New Roman" w:hAnsi="Cambria" w:cs="Times New Roman"/>
          <w:noProof/>
          <w:sz w:val="28"/>
          <w:szCs w:val="28"/>
          <w:lang w:eastAsia="ru-RU"/>
        </w:rPr>
        <w:lastRenderedPageBreak/>
        <w:drawing>
          <wp:inline distT="0" distB="0" distL="0" distR="0">
            <wp:extent cx="5991225" cy="4495800"/>
            <wp:effectExtent l="19050" t="0" r="9525" b="0"/>
            <wp:docPr id="8" name="Рисунок 8" descr="https://ped-kopilka.ru/upload/blogs2/2016/3/40324_3fc64525dbdd75af7e3a026099da184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ed-kopilka.ru/upload/blogs2/2016/3/40324_3fc64525dbdd75af7e3a026099da1842.jpg.jpg"/>
                    <pic:cNvPicPr>
                      <a:picLocks noChangeAspect="1" noChangeArrowheads="1"/>
                    </pic:cNvPicPr>
                  </pic:nvPicPr>
                  <pic:blipFill>
                    <a:blip r:embed="rId14" cstate="print"/>
                    <a:srcRect/>
                    <a:stretch>
                      <a:fillRect/>
                    </a:stretch>
                  </pic:blipFill>
                  <pic:spPr bwMode="auto">
                    <a:xfrm>
                      <a:off x="0" y="0"/>
                      <a:ext cx="5991225" cy="4495800"/>
                    </a:xfrm>
                    <a:prstGeom prst="rect">
                      <a:avLst/>
                    </a:prstGeom>
                    <a:noFill/>
                    <a:ln w="9525">
                      <a:noFill/>
                      <a:miter lim="800000"/>
                      <a:headEnd/>
                      <a:tailEnd/>
                    </a:ln>
                  </pic:spPr>
                </pic:pic>
              </a:graphicData>
            </a:graphic>
          </wp:inline>
        </w:drawing>
      </w:r>
    </w:p>
    <w:p w:rsidR="0095068E" w:rsidRPr="0095068E" w:rsidRDefault="0095068E" w:rsidP="0095068E">
      <w:pPr>
        <w:spacing w:after="0" w:line="240" w:lineRule="auto"/>
        <w:rPr>
          <w:rFonts w:ascii="Cambria" w:eastAsia="Times New Roman" w:hAnsi="Cambria" w:cs="Times New Roman"/>
          <w:sz w:val="28"/>
          <w:szCs w:val="28"/>
          <w:lang w:eastAsia="ru-RU"/>
        </w:rPr>
      </w:pPr>
    </w:p>
    <w:p w:rsidR="0095068E" w:rsidRPr="0095068E" w:rsidRDefault="0095068E" w:rsidP="0095068E">
      <w:pPr>
        <w:spacing w:after="0" w:line="240" w:lineRule="auto"/>
        <w:jc w:val="center"/>
        <w:rPr>
          <w:rFonts w:ascii="Cambria" w:eastAsia="Times New Roman" w:hAnsi="Cambria" w:cs="Times New Roman"/>
          <w:sz w:val="28"/>
          <w:szCs w:val="28"/>
          <w:lang w:eastAsia="ru-RU"/>
        </w:rPr>
      </w:pPr>
      <w:r w:rsidRPr="0095068E">
        <w:rPr>
          <w:rFonts w:ascii="Cambria" w:eastAsia="Times New Roman" w:hAnsi="Cambria" w:cs="Times New Roman"/>
          <w:noProof/>
          <w:sz w:val="28"/>
          <w:szCs w:val="28"/>
          <w:lang w:eastAsia="ru-RU"/>
        </w:rPr>
        <w:drawing>
          <wp:inline distT="0" distB="0" distL="0" distR="0">
            <wp:extent cx="5991225" cy="4495800"/>
            <wp:effectExtent l="19050" t="0" r="9525" b="0"/>
            <wp:docPr id="9" name="Рисунок 9" descr="https://ped-kopilka.ru/upload/blogs2/2016/3/40324_b1540ccc155e72292d04737616aee1b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d-kopilka.ru/upload/blogs2/2016/3/40324_b1540ccc155e72292d04737616aee1be.jpg.jpg"/>
                    <pic:cNvPicPr>
                      <a:picLocks noChangeAspect="1" noChangeArrowheads="1"/>
                    </pic:cNvPicPr>
                  </pic:nvPicPr>
                  <pic:blipFill>
                    <a:blip r:embed="rId15" cstate="print"/>
                    <a:srcRect/>
                    <a:stretch>
                      <a:fillRect/>
                    </a:stretch>
                  </pic:blipFill>
                  <pic:spPr bwMode="auto">
                    <a:xfrm>
                      <a:off x="0" y="0"/>
                      <a:ext cx="5991225" cy="4495800"/>
                    </a:xfrm>
                    <a:prstGeom prst="rect">
                      <a:avLst/>
                    </a:prstGeom>
                    <a:noFill/>
                    <a:ln w="9525">
                      <a:noFill/>
                      <a:miter lim="800000"/>
                      <a:headEnd/>
                      <a:tailEnd/>
                    </a:ln>
                  </pic:spPr>
                </pic:pic>
              </a:graphicData>
            </a:graphic>
          </wp:inline>
        </w:drawing>
      </w:r>
    </w:p>
    <w:p w:rsidR="0095068E" w:rsidRPr="0095068E" w:rsidRDefault="0095068E" w:rsidP="0095068E">
      <w:pPr>
        <w:spacing w:after="0" w:line="240" w:lineRule="auto"/>
        <w:rPr>
          <w:rFonts w:ascii="Cambria" w:eastAsia="Times New Roman" w:hAnsi="Cambria" w:cs="Times New Roman"/>
          <w:sz w:val="28"/>
          <w:szCs w:val="28"/>
          <w:lang w:eastAsia="ru-RU"/>
        </w:rPr>
      </w:pPr>
      <w:r w:rsidRPr="0095068E">
        <w:rPr>
          <w:rFonts w:ascii="Cambria" w:eastAsia="Times New Roman" w:hAnsi="Cambria" w:cs="Times New Roman"/>
          <w:sz w:val="28"/>
          <w:szCs w:val="28"/>
          <w:lang w:eastAsia="ru-RU"/>
        </w:rPr>
        <w:lastRenderedPageBreak/>
        <w:br/>
      </w:r>
      <w:r w:rsidRPr="0095068E">
        <w:rPr>
          <w:rFonts w:ascii="Cambria" w:eastAsia="Times New Roman" w:hAnsi="Cambria" w:cs="Times New Roman"/>
          <w:b/>
          <w:sz w:val="28"/>
          <w:szCs w:val="28"/>
          <w:u w:val="single"/>
          <w:bdr w:val="none" w:sz="0" w:space="0" w:color="auto" w:frame="1"/>
          <w:lang w:eastAsia="ru-RU"/>
        </w:rPr>
        <w:t>Ход игры:</w:t>
      </w:r>
      <w:r w:rsidRPr="0095068E">
        <w:rPr>
          <w:rFonts w:ascii="Cambria" w:eastAsia="Times New Roman" w:hAnsi="Cambria" w:cs="Times New Roman"/>
          <w:sz w:val="28"/>
          <w:szCs w:val="28"/>
          <w:lang w:eastAsia="ru-RU"/>
        </w:rPr>
        <w:t> Играют 2 ребёнка или 2 группы детей. Воспитатель даёт одному ребёнку (группе) картинку с изображением огорода, а другому ребёнку (группе) картинку с изображением сада. Перед детьми раскладываются картинки с изображением фруктов и овощей. Ребёнок (группа) у которого картинка с изображением огорода собирает овощи, а ребёнок (группе) у которого картинка с изображением сада собирает фрукты. В конце игры дети проверяют друг у друга правильность выполнения задания.</w:t>
      </w:r>
      <w:r w:rsidRPr="0095068E">
        <w:rPr>
          <w:rFonts w:ascii="Cambria" w:eastAsia="Times New Roman" w:hAnsi="Cambria" w:cs="Times New Roman"/>
          <w:sz w:val="28"/>
          <w:szCs w:val="28"/>
          <w:lang w:eastAsia="ru-RU"/>
        </w:rPr>
        <w:br/>
      </w:r>
      <w:r w:rsidRPr="0095068E">
        <w:rPr>
          <w:rFonts w:ascii="Cambria" w:eastAsia="Times New Roman" w:hAnsi="Cambria" w:cs="Times New Roman"/>
          <w:b/>
          <w:bCs/>
          <w:sz w:val="28"/>
          <w:szCs w:val="28"/>
          <w:lang w:eastAsia="ru-RU"/>
        </w:rPr>
        <w:t>Варианты заданий:</w:t>
      </w:r>
      <w:r w:rsidRPr="0095068E">
        <w:rPr>
          <w:rFonts w:ascii="Cambria" w:eastAsia="Times New Roman" w:hAnsi="Cambria" w:cs="Times New Roman"/>
          <w:sz w:val="28"/>
          <w:szCs w:val="28"/>
          <w:lang w:eastAsia="ru-RU"/>
        </w:rPr>
        <w:br/>
        <w:t>- одна группа придумывает загадку об овощах или фруктах, а другая группа должна найти и показать отгадку на картинке;</w:t>
      </w:r>
      <w:r w:rsidRPr="0095068E">
        <w:rPr>
          <w:rFonts w:ascii="Cambria" w:eastAsia="Times New Roman" w:hAnsi="Cambria" w:cs="Times New Roman"/>
          <w:sz w:val="28"/>
          <w:szCs w:val="28"/>
          <w:lang w:eastAsia="ru-RU"/>
        </w:rPr>
        <w:br/>
        <w:t>- рассказать, что можно приготовить из овощей (фруктов).</w:t>
      </w:r>
    </w:p>
    <w:p w:rsidR="0095068E" w:rsidRPr="0095068E" w:rsidRDefault="0095068E" w:rsidP="0095068E">
      <w:pPr>
        <w:spacing w:after="0" w:line="240" w:lineRule="auto"/>
        <w:ind w:right="60"/>
        <w:jc w:val="both"/>
        <w:textAlignment w:val="top"/>
        <w:rPr>
          <w:rFonts w:ascii="Cambria" w:eastAsia="Times New Roman" w:hAnsi="Cambria" w:cs="Arial"/>
          <w:color w:val="000000"/>
          <w:sz w:val="28"/>
          <w:szCs w:val="28"/>
          <w:lang w:eastAsia="ru-RU"/>
        </w:rPr>
      </w:pPr>
    </w:p>
    <w:p w:rsidR="0097123F" w:rsidRPr="0095068E" w:rsidRDefault="0097123F" w:rsidP="0095068E">
      <w:pPr>
        <w:spacing w:after="0" w:line="240" w:lineRule="auto"/>
        <w:ind w:firstLine="709"/>
        <w:jc w:val="both"/>
        <w:rPr>
          <w:rFonts w:ascii="Cambria" w:hAnsi="Cambria"/>
          <w:sz w:val="28"/>
          <w:szCs w:val="28"/>
        </w:rPr>
      </w:pPr>
    </w:p>
    <w:sectPr w:rsidR="0097123F" w:rsidRPr="0095068E" w:rsidSect="0095068E">
      <w:footerReference w:type="defaul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354" w:rsidRDefault="00B95354" w:rsidP="0095068E">
      <w:pPr>
        <w:spacing w:after="0" w:line="240" w:lineRule="auto"/>
      </w:pPr>
      <w:r>
        <w:separator/>
      </w:r>
    </w:p>
  </w:endnote>
  <w:endnote w:type="continuationSeparator" w:id="0">
    <w:p w:rsidR="00B95354" w:rsidRDefault="00B95354" w:rsidP="00950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396485"/>
      <w:docPartObj>
        <w:docPartGallery w:val="Page Numbers (Bottom of Page)"/>
        <w:docPartUnique/>
      </w:docPartObj>
    </w:sdtPr>
    <w:sdtContent>
      <w:p w:rsidR="0095068E" w:rsidRDefault="00386AE0">
        <w:pPr>
          <w:pStyle w:val="a8"/>
        </w:pPr>
        <w:fldSimple w:instr=" PAGE   \* MERGEFORMAT ">
          <w:r w:rsidR="00153109">
            <w:rPr>
              <w:noProof/>
            </w:rPr>
            <w:t>7</w:t>
          </w:r>
        </w:fldSimple>
      </w:p>
    </w:sdtContent>
  </w:sdt>
  <w:p w:rsidR="0095068E" w:rsidRDefault="0095068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354" w:rsidRDefault="00B95354" w:rsidP="0095068E">
      <w:pPr>
        <w:spacing w:after="0" w:line="240" w:lineRule="auto"/>
      </w:pPr>
      <w:r>
        <w:separator/>
      </w:r>
    </w:p>
  </w:footnote>
  <w:footnote w:type="continuationSeparator" w:id="0">
    <w:p w:rsidR="00B95354" w:rsidRDefault="00B95354" w:rsidP="009506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C2D62"/>
    <w:multiLevelType w:val="multilevel"/>
    <w:tmpl w:val="EC5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5068E"/>
    <w:rsid w:val="00002935"/>
    <w:rsid w:val="00003239"/>
    <w:rsid w:val="00003B98"/>
    <w:rsid w:val="000105C4"/>
    <w:rsid w:val="00015A84"/>
    <w:rsid w:val="000312CB"/>
    <w:rsid w:val="00034071"/>
    <w:rsid w:val="00036D22"/>
    <w:rsid w:val="00057814"/>
    <w:rsid w:val="00065F30"/>
    <w:rsid w:val="000679BB"/>
    <w:rsid w:val="00072EEE"/>
    <w:rsid w:val="0007406B"/>
    <w:rsid w:val="00085BAC"/>
    <w:rsid w:val="00086497"/>
    <w:rsid w:val="00086543"/>
    <w:rsid w:val="000A2F4D"/>
    <w:rsid w:val="000A69FD"/>
    <w:rsid w:val="000B0F86"/>
    <w:rsid w:val="000B4F97"/>
    <w:rsid w:val="000B66BF"/>
    <w:rsid w:val="000B7000"/>
    <w:rsid w:val="000C3A45"/>
    <w:rsid w:val="000C3B22"/>
    <w:rsid w:val="000C3CEF"/>
    <w:rsid w:val="000D0316"/>
    <w:rsid w:val="000D3EAD"/>
    <w:rsid w:val="000D4A3D"/>
    <w:rsid w:val="000E13EB"/>
    <w:rsid w:val="000F0BE2"/>
    <w:rsid w:val="000F13F5"/>
    <w:rsid w:val="000F4996"/>
    <w:rsid w:val="000F5D0F"/>
    <w:rsid w:val="000F7217"/>
    <w:rsid w:val="0010596C"/>
    <w:rsid w:val="00113C87"/>
    <w:rsid w:val="00115E2D"/>
    <w:rsid w:val="00121160"/>
    <w:rsid w:val="001233ED"/>
    <w:rsid w:val="00134529"/>
    <w:rsid w:val="00135D36"/>
    <w:rsid w:val="00136EFB"/>
    <w:rsid w:val="0013773F"/>
    <w:rsid w:val="00142A73"/>
    <w:rsid w:val="00144A56"/>
    <w:rsid w:val="00146749"/>
    <w:rsid w:val="00147972"/>
    <w:rsid w:val="00152C96"/>
    <w:rsid w:val="00153109"/>
    <w:rsid w:val="00177A47"/>
    <w:rsid w:val="0018418F"/>
    <w:rsid w:val="001876F5"/>
    <w:rsid w:val="00187741"/>
    <w:rsid w:val="00190AAC"/>
    <w:rsid w:val="00191438"/>
    <w:rsid w:val="0019478C"/>
    <w:rsid w:val="001A6919"/>
    <w:rsid w:val="001C7C3F"/>
    <w:rsid w:val="001E4FA8"/>
    <w:rsid w:val="001F765E"/>
    <w:rsid w:val="00202138"/>
    <w:rsid w:val="00206E5C"/>
    <w:rsid w:val="00215AD2"/>
    <w:rsid w:val="002174B9"/>
    <w:rsid w:val="00225C71"/>
    <w:rsid w:val="00226C4D"/>
    <w:rsid w:val="002428A2"/>
    <w:rsid w:val="002445C6"/>
    <w:rsid w:val="0024541D"/>
    <w:rsid w:val="0025126D"/>
    <w:rsid w:val="002706F1"/>
    <w:rsid w:val="00272C96"/>
    <w:rsid w:val="0027610F"/>
    <w:rsid w:val="00276239"/>
    <w:rsid w:val="0027665C"/>
    <w:rsid w:val="00283191"/>
    <w:rsid w:val="00284947"/>
    <w:rsid w:val="00285C04"/>
    <w:rsid w:val="00286E2E"/>
    <w:rsid w:val="00293605"/>
    <w:rsid w:val="00296035"/>
    <w:rsid w:val="002A3B12"/>
    <w:rsid w:val="002A3FF3"/>
    <w:rsid w:val="002A4C4B"/>
    <w:rsid w:val="002A6655"/>
    <w:rsid w:val="002B1949"/>
    <w:rsid w:val="002B2C5C"/>
    <w:rsid w:val="002B559A"/>
    <w:rsid w:val="002B5AF7"/>
    <w:rsid w:val="002B6B9D"/>
    <w:rsid w:val="002B7828"/>
    <w:rsid w:val="002C7462"/>
    <w:rsid w:val="002D189C"/>
    <w:rsid w:val="002D3F9A"/>
    <w:rsid w:val="002E3A32"/>
    <w:rsid w:val="002E65B7"/>
    <w:rsid w:val="002F5380"/>
    <w:rsid w:val="00303F4F"/>
    <w:rsid w:val="00306C06"/>
    <w:rsid w:val="0030734F"/>
    <w:rsid w:val="0033153E"/>
    <w:rsid w:val="003322D8"/>
    <w:rsid w:val="00333BD1"/>
    <w:rsid w:val="00341831"/>
    <w:rsid w:val="00343A85"/>
    <w:rsid w:val="00350397"/>
    <w:rsid w:val="003504C6"/>
    <w:rsid w:val="00353BE1"/>
    <w:rsid w:val="00356AC5"/>
    <w:rsid w:val="00371452"/>
    <w:rsid w:val="00376209"/>
    <w:rsid w:val="00386AE0"/>
    <w:rsid w:val="003A2940"/>
    <w:rsid w:val="003A3FBA"/>
    <w:rsid w:val="003A5AB8"/>
    <w:rsid w:val="003C0E8E"/>
    <w:rsid w:val="003C1262"/>
    <w:rsid w:val="003C354A"/>
    <w:rsid w:val="003C503A"/>
    <w:rsid w:val="003D1527"/>
    <w:rsid w:val="003E1A04"/>
    <w:rsid w:val="003E2B46"/>
    <w:rsid w:val="003E2C7B"/>
    <w:rsid w:val="003E4D25"/>
    <w:rsid w:val="003E699E"/>
    <w:rsid w:val="00406D2C"/>
    <w:rsid w:val="00407D2D"/>
    <w:rsid w:val="00412530"/>
    <w:rsid w:val="00412987"/>
    <w:rsid w:val="0041639B"/>
    <w:rsid w:val="00426F96"/>
    <w:rsid w:val="00430B66"/>
    <w:rsid w:val="00430E0A"/>
    <w:rsid w:val="00433922"/>
    <w:rsid w:val="00436D56"/>
    <w:rsid w:val="00440AA1"/>
    <w:rsid w:val="00444959"/>
    <w:rsid w:val="00445D8B"/>
    <w:rsid w:val="004520CE"/>
    <w:rsid w:val="00455DC4"/>
    <w:rsid w:val="004645BC"/>
    <w:rsid w:val="00475AD0"/>
    <w:rsid w:val="00480AB9"/>
    <w:rsid w:val="00486CB2"/>
    <w:rsid w:val="00487FBA"/>
    <w:rsid w:val="00491083"/>
    <w:rsid w:val="00495278"/>
    <w:rsid w:val="00496E6B"/>
    <w:rsid w:val="00497F57"/>
    <w:rsid w:val="004A02CF"/>
    <w:rsid w:val="004A25F6"/>
    <w:rsid w:val="004A2A93"/>
    <w:rsid w:val="004A2C1D"/>
    <w:rsid w:val="004B0AAA"/>
    <w:rsid w:val="004B56B4"/>
    <w:rsid w:val="004C1136"/>
    <w:rsid w:val="004C21FE"/>
    <w:rsid w:val="004C48D0"/>
    <w:rsid w:val="004C4D89"/>
    <w:rsid w:val="004D0290"/>
    <w:rsid w:val="004D2A08"/>
    <w:rsid w:val="004E3D00"/>
    <w:rsid w:val="004E6BFF"/>
    <w:rsid w:val="004F2E49"/>
    <w:rsid w:val="004F3761"/>
    <w:rsid w:val="004F39C8"/>
    <w:rsid w:val="00501E48"/>
    <w:rsid w:val="00504C2A"/>
    <w:rsid w:val="00507A10"/>
    <w:rsid w:val="00513251"/>
    <w:rsid w:val="005153AA"/>
    <w:rsid w:val="0051699B"/>
    <w:rsid w:val="005347C6"/>
    <w:rsid w:val="005438D5"/>
    <w:rsid w:val="005636DE"/>
    <w:rsid w:val="00564E53"/>
    <w:rsid w:val="0056730C"/>
    <w:rsid w:val="005673BE"/>
    <w:rsid w:val="00592F3C"/>
    <w:rsid w:val="00595887"/>
    <w:rsid w:val="00596864"/>
    <w:rsid w:val="005A5BD2"/>
    <w:rsid w:val="005B16F2"/>
    <w:rsid w:val="005B228A"/>
    <w:rsid w:val="005B4FB6"/>
    <w:rsid w:val="005C3503"/>
    <w:rsid w:val="005C4163"/>
    <w:rsid w:val="005C41CD"/>
    <w:rsid w:val="005C58CD"/>
    <w:rsid w:val="005C5F6B"/>
    <w:rsid w:val="005C7BE0"/>
    <w:rsid w:val="005D254B"/>
    <w:rsid w:val="005D7CCC"/>
    <w:rsid w:val="00602F0A"/>
    <w:rsid w:val="006049F7"/>
    <w:rsid w:val="0060701C"/>
    <w:rsid w:val="00607645"/>
    <w:rsid w:val="00620AAD"/>
    <w:rsid w:val="0062345E"/>
    <w:rsid w:val="00627E89"/>
    <w:rsid w:val="0063654C"/>
    <w:rsid w:val="00640DDB"/>
    <w:rsid w:val="00644270"/>
    <w:rsid w:val="006500B9"/>
    <w:rsid w:val="0065741E"/>
    <w:rsid w:val="00661413"/>
    <w:rsid w:val="006621CC"/>
    <w:rsid w:val="00670D48"/>
    <w:rsid w:val="00684FBB"/>
    <w:rsid w:val="00691C23"/>
    <w:rsid w:val="00691EEE"/>
    <w:rsid w:val="00693785"/>
    <w:rsid w:val="006947C3"/>
    <w:rsid w:val="006A05CF"/>
    <w:rsid w:val="006A19E3"/>
    <w:rsid w:val="006A7109"/>
    <w:rsid w:val="006B0AEF"/>
    <w:rsid w:val="006B28AA"/>
    <w:rsid w:val="006B4770"/>
    <w:rsid w:val="006D22AF"/>
    <w:rsid w:val="006D67D2"/>
    <w:rsid w:val="006E128E"/>
    <w:rsid w:val="006E2410"/>
    <w:rsid w:val="006E3518"/>
    <w:rsid w:val="006E578C"/>
    <w:rsid w:val="006F0191"/>
    <w:rsid w:val="006F2264"/>
    <w:rsid w:val="006F473B"/>
    <w:rsid w:val="006F5A1E"/>
    <w:rsid w:val="00701A15"/>
    <w:rsid w:val="00703C5A"/>
    <w:rsid w:val="00710B90"/>
    <w:rsid w:val="00721ADB"/>
    <w:rsid w:val="00724E62"/>
    <w:rsid w:val="00727E07"/>
    <w:rsid w:val="00727E95"/>
    <w:rsid w:val="0073455D"/>
    <w:rsid w:val="00742D05"/>
    <w:rsid w:val="00754634"/>
    <w:rsid w:val="007607F5"/>
    <w:rsid w:val="0076151D"/>
    <w:rsid w:val="007756DE"/>
    <w:rsid w:val="00776A7C"/>
    <w:rsid w:val="00777B05"/>
    <w:rsid w:val="007855B0"/>
    <w:rsid w:val="00794AC6"/>
    <w:rsid w:val="007A0510"/>
    <w:rsid w:val="007A21EF"/>
    <w:rsid w:val="007A6369"/>
    <w:rsid w:val="007B04A2"/>
    <w:rsid w:val="007B4359"/>
    <w:rsid w:val="007C0F9F"/>
    <w:rsid w:val="007D3F1A"/>
    <w:rsid w:val="007F3102"/>
    <w:rsid w:val="007F51D5"/>
    <w:rsid w:val="007F7FFA"/>
    <w:rsid w:val="0082477D"/>
    <w:rsid w:val="00833EFF"/>
    <w:rsid w:val="008361B8"/>
    <w:rsid w:val="0084027F"/>
    <w:rsid w:val="0085131E"/>
    <w:rsid w:val="0085627C"/>
    <w:rsid w:val="00857940"/>
    <w:rsid w:val="00861637"/>
    <w:rsid w:val="00864D3D"/>
    <w:rsid w:val="00866B82"/>
    <w:rsid w:val="00871594"/>
    <w:rsid w:val="008928BB"/>
    <w:rsid w:val="00893D67"/>
    <w:rsid w:val="008963A0"/>
    <w:rsid w:val="00897323"/>
    <w:rsid w:val="008A3E22"/>
    <w:rsid w:val="008A44F2"/>
    <w:rsid w:val="008A6599"/>
    <w:rsid w:val="008C756D"/>
    <w:rsid w:val="008D3BC4"/>
    <w:rsid w:val="008D4DF8"/>
    <w:rsid w:val="008D54F2"/>
    <w:rsid w:val="008D5DE1"/>
    <w:rsid w:val="008E3DCE"/>
    <w:rsid w:val="008E5954"/>
    <w:rsid w:val="008E6302"/>
    <w:rsid w:val="008F076B"/>
    <w:rsid w:val="008F3890"/>
    <w:rsid w:val="00900805"/>
    <w:rsid w:val="00902B67"/>
    <w:rsid w:val="00903247"/>
    <w:rsid w:val="00910D5C"/>
    <w:rsid w:val="00913E1B"/>
    <w:rsid w:val="00917F71"/>
    <w:rsid w:val="00921C90"/>
    <w:rsid w:val="00936A7E"/>
    <w:rsid w:val="009463B3"/>
    <w:rsid w:val="0095068E"/>
    <w:rsid w:val="00953080"/>
    <w:rsid w:val="00953760"/>
    <w:rsid w:val="0097123F"/>
    <w:rsid w:val="00974D18"/>
    <w:rsid w:val="00975371"/>
    <w:rsid w:val="009769B8"/>
    <w:rsid w:val="009776E8"/>
    <w:rsid w:val="00983803"/>
    <w:rsid w:val="009852C5"/>
    <w:rsid w:val="009924AD"/>
    <w:rsid w:val="00992D81"/>
    <w:rsid w:val="00994A20"/>
    <w:rsid w:val="00996F19"/>
    <w:rsid w:val="009A0FFB"/>
    <w:rsid w:val="009A1505"/>
    <w:rsid w:val="009B1E67"/>
    <w:rsid w:val="009B494C"/>
    <w:rsid w:val="009C226F"/>
    <w:rsid w:val="009D7142"/>
    <w:rsid w:val="009E09CB"/>
    <w:rsid w:val="009E61E8"/>
    <w:rsid w:val="009E7AB3"/>
    <w:rsid w:val="009F62AA"/>
    <w:rsid w:val="00A00AB8"/>
    <w:rsid w:val="00A07CC6"/>
    <w:rsid w:val="00A14677"/>
    <w:rsid w:val="00A14A2F"/>
    <w:rsid w:val="00A16066"/>
    <w:rsid w:val="00A177B4"/>
    <w:rsid w:val="00A314B0"/>
    <w:rsid w:val="00A3281D"/>
    <w:rsid w:val="00A33D8C"/>
    <w:rsid w:val="00A42112"/>
    <w:rsid w:val="00A55322"/>
    <w:rsid w:val="00A621B1"/>
    <w:rsid w:val="00A62870"/>
    <w:rsid w:val="00A62EFA"/>
    <w:rsid w:val="00A65018"/>
    <w:rsid w:val="00A674FC"/>
    <w:rsid w:val="00A80EE7"/>
    <w:rsid w:val="00A87FDE"/>
    <w:rsid w:val="00A95865"/>
    <w:rsid w:val="00AA27CC"/>
    <w:rsid w:val="00AA5BC1"/>
    <w:rsid w:val="00AB1781"/>
    <w:rsid w:val="00AB656F"/>
    <w:rsid w:val="00AC2F34"/>
    <w:rsid w:val="00AD4EAD"/>
    <w:rsid w:val="00AE3F3A"/>
    <w:rsid w:val="00AE59DD"/>
    <w:rsid w:val="00B267F5"/>
    <w:rsid w:val="00B2715D"/>
    <w:rsid w:val="00B32E40"/>
    <w:rsid w:val="00B41DF8"/>
    <w:rsid w:val="00B4285A"/>
    <w:rsid w:val="00B4285B"/>
    <w:rsid w:val="00B45BC8"/>
    <w:rsid w:val="00B738BE"/>
    <w:rsid w:val="00B74015"/>
    <w:rsid w:val="00B82D0D"/>
    <w:rsid w:val="00B853F0"/>
    <w:rsid w:val="00B90A3F"/>
    <w:rsid w:val="00B95354"/>
    <w:rsid w:val="00B95403"/>
    <w:rsid w:val="00BB0695"/>
    <w:rsid w:val="00BB3E3B"/>
    <w:rsid w:val="00BD2258"/>
    <w:rsid w:val="00BD4602"/>
    <w:rsid w:val="00BE1759"/>
    <w:rsid w:val="00BE6014"/>
    <w:rsid w:val="00BE61F3"/>
    <w:rsid w:val="00BF1703"/>
    <w:rsid w:val="00BF324F"/>
    <w:rsid w:val="00BF4491"/>
    <w:rsid w:val="00BF7E65"/>
    <w:rsid w:val="00C04289"/>
    <w:rsid w:val="00C10F57"/>
    <w:rsid w:val="00C13572"/>
    <w:rsid w:val="00C1404A"/>
    <w:rsid w:val="00C17743"/>
    <w:rsid w:val="00C244BE"/>
    <w:rsid w:val="00C26E2F"/>
    <w:rsid w:val="00C27E08"/>
    <w:rsid w:val="00C3239D"/>
    <w:rsid w:val="00C333E0"/>
    <w:rsid w:val="00C33D7E"/>
    <w:rsid w:val="00C4257C"/>
    <w:rsid w:val="00C428B9"/>
    <w:rsid w:val="00C55AE2"/>
    <w:rsid w:val="00C57DE3"/>
    <w:rsid w:val="00C6362B"/>
    <w:rsid w:val="00C64A3D"/>
    <w:rsid w:val="00C740E3"/>
    <w:rsid w:val="00C74B8F"/>
    <w:rsid w:val="00C76455"/>
    <w:rsid w:val="00C7792F"/>
    <w:rsid w:val="00C847F3"/>
    <w:rsid w:val="00C8760E"/>
    <w:rsid w:val="00C94A95"/>
    <w:rsid w:val="00C96CB2"/>
    <w:rsid w:val="00CA5138"/>
    <w:rsid w:val="00CB2CD9"/>
    <w:rsid w:val="00CB478F"/>
    <w:rsid w:val="00CB591B"/>
    <w:rsid w:val="00CC1B98"/>
    <w:rsid w:val="00CC70F5"/>
    <w:rsid w:val="00CD0BBA"/>
    <w:rsid w:val="00CE0868"/>
    <w:rsid w:val="00CF17A3"/>
    <w:rsid w:val="00D00935"/>
    <w:rsid w:val="00D04140"/>
    <w:rsid w:val="00D049A7"/>
    <w:rsid w:val="00D04AEC"/>
    <w:rsid w:val="00D07FEA"/>
    <w:rsid w:val="00D106E7"/>
    <w:rsid w:val="00D202E1"/>
    <w:rsid w:val="00D21177"/>
    <w:rsid w:val="00D26689"/>
    <w:rsid w:val="00D31231"/>
    <w:rsid w:val="00D34D12"/>
    <w:rsid w:val="00D37990"/>
    <w:rsid w:val="00D43FCA"/>
    <w:rsid w:val="00D51ABA"/>
    <w:rsid w:val="00D6076C"/>
    <w:rsid w:val="00D6089C"/>
    <w:rsid w:val="00D63F60"/>
    <w:rsid w:val="00D654A4"/>
    <w:rsid w:val="00D658D3"/>
    <w:rsid w:val="00D6796F"/>
    <w:rsid w:val="00D745AF"/>
    <w:rsid w:val="00D841A3"/>
    <w:rsid w:val="00D84F5C"/>
    <w:rsid w:val="00D859CA"/>
    <w:rsid w:val="00D90FA7"/>
    <w:rsid w:val="00D9215B"/>
    <w:rsid w:val="00DA639F"/>
    <w:rsid w:val="00DA7BFD"/>
    <w:rsid w:val="00DB0DD5"/>
    <w:rsid w:val="00DB1B84"/>
    <w:rsid w:val="00DC31E0"/>
    <w:rsid w:val="00DD5DB4"/>
    <w:rsid w:val="00DE1207"/>
    <w:rsid w:val="00DE5E61"/>
    <w:rsid w:val="00DF0554"/>
    <w:rsid w:val="00E017BD"/>
    <w:rsid w:val="00E03FB6"/>
    <w:rsid w:val="00E065CB"/>
    <w:rsid w:val="00E346C2"/>
    <w:rsid w:val="00E36344"/>
    <w:rsid w:val="00E3639C"/>
    <w:rsid w:val="00E36695"/>
    <w:rsid w:val="00E373CC"/>
    <w:rsid w:val="00E44EE8"/>
    <w:rsid w:val="00E45DCC"/>
    <w:rsid w:val="00E535ED"/>
    <w:rsid w:val="00E54E0A"/>
    <w:rsid w:val="00E55CCD"/>
    <w:rsid w:val="00E55E40"/>
    <w:rsid w:val="00E5781C"/>
    <w:rsid w:val="00E57C58"/>
    <w:rsid w:val="00E62593"/>
    <w:rsid w:val="00E72764"/>
    <w:rsid w:val="00E75C79"/>
    <w:rsid w:val="00E769D2"/>
    <w:rsid w:val="00E81732"/>
    <w:rsid w:val="00E85044"/>
    <w:rsid w:val="00E95635"/>
    <w:rsid w:val="00EB5C55"/>
    <w:rsid w:val="00EC0E88"/>
    <w:rsid w:val="00EC0F8C"/>
    <w:rsid w:val="00EC2466"/>
    <w:rsid w:val="00ED6500"/>
    <w:rsid w:val="00ED745F"/>
    <w:rsid w:val="00EE06D2"/>
    <w:rsid w:val="00EE0A52"/>
    <w:rsid w:val="00EE0AE7"/>
    <w:rsid w:val="00EE4D41"/>
    <w:rsid w:val="00EF64BB"/>
    <w:rsid w:val="00F1476D"/>
    <w:rsid w:val="00F1642F"/>
    <w:rsid w:val="00F20585"/>
    <w:rsid w:val="00F30AF1"/>
    <w:rsid w:val="00F36A61"/>
    <w:rsid w:val="00F4090C"/>
    <w:rsid w:val="00F45D2F"/>
    <w:rsid w:val="00F46140"/>
    <w:rsid w:val="00F51A1B"/>
    <w:rsid w:val="00F52D20"/>
    <w:rsid w:val="00F53770"/>
    <w:rsid w:val="00F56951"/>
    <w:rsid w:val="00F71E4C"/>
    <w:rsid w:val="00F9113C"/>
    <w:rsid w:val="00F97277"/>
    <w:rsid w:val="00FA5140"/>
    <w:rsid w:val="00FB595C"/>
    <w:rsid w:val="00FB6948"/>
    <w:rsid w:val="00FC07DC"/>
    <w:rsid w:val="00FC0A41"/>
    <w:rsid w:val="00FD1970"/>
    <w:rsid w:val="00FF04FD"/>
    <w:rsid w:val="00FF7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068E"/>
    <w:rPr>
      <w:b/>
      <w:bCs/>
    </w:rPr>
  </w:style>
  <w:style w:type="paragraph" w:styleId="a4">
    <w:name w:val="Balloon Text"/>
    <w:basedOn w:val="a"/>
    <w:link w:val="a5"/>
    <w:uiPriority w:val="99"/>
    <w:semiHidden/>
    <w:unhideWhenUsed/>
    <w:rsid w:val="009506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068E"/>
    <w:rPr>
      <w:rFonts w:ascii="Tahoma" w:hAnsi="Tahoma" w:cs="Tahoma"/>
      <w:sz w:val="16"/>
      <w:szCs w:val="16"/>
    </w:rPr>
  </w:style>
  <w:style w:type="paragraph" w:styleId="a6">
    <w:name w:val="header"/>
    <w:basedOn w:val="a"/>
    <w:link w:val="a7"/>
    <w:uiPriority w:val="99"/>
    <w:semiHidden/>
    <w:unhideWhenUsed/>
    <w:rsid w:val="0095068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5068E"/>
  </w:style>
  <w:style w:type="paragraph" w:styleId="a8">
    <w:name w:val="footer"/>
    <w:basedOn w:val="a"/>
    <w:link w:val="a9"/>
    <w:uiPriority w:val="99"/>
    <w:unhideWhenUsed/>
    <w:rsid w:val="009506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068E"/>
  </w:style>
</w:styles>
</file>

<file path=word/webSettings.xml><?xml version="1.0" encoding="utf-8"?>
<w:webSettings xmlns:r="http://schemas.openxmlformats.org/officeDocument/2006/relationships" xmlns:w="http://schemas.openxmlformats.org/wordprocessingml/2006/main">
  <w:divs>
    <w:div w:id="786658809">
      <w:bodyDiv w:val="1"/>
      <w:marLeft w:val="0"/>
      <w:marRight w:val="0"/>
      <w:marTop w:val="0"/>
      <w:marBottom w:val="0"/>
      <w:divBdr>
        <w:top w:val="none" w:sz="0" w:space="0" w:color="auto"/>
        <w:left w:val="none" w:sz="0" w:space="0" w:color="auto"/>
        <w:bottom w:val="none" w:sz="0" w:space="0" w:color="auto"/>
        <w:right w:val="none" w:sz="0" w:space="0" w:color="auto"/>
      </w:divBdr>
      <w:divsChild>
        <w:div w:id="556278598">
          <w:marLeft w:val="0"/>
          <w:marRight w:val="0"/>
          <w:marTop w:val="150"/>
          <w:marBottom w:val="150"/>
          <w:divBdr>
            <w:top w:val="none" w:sz="0" w:space="0" w:color="auto"/>
            <w:left w:val="none" w:sz="0" w:space="0" w:color="auto"/>
            <w:bottom w:val="none" w:sz="0" w:space="0" w:color="auto"/>
            <w:right w:val="none" w:sz="0" w:space="0" w:color="auto"/>
          </w:divBdr>
        </w:div>
        <w:div w:id="586961900">
          <w:marLeft w:val="0"/>
          <w:marRight w:val="0"/>
          <w:marTop w:val="0"/>
          <w:marBottom w:val="0"/>
          <w:divBdr>
            <w:top w:val="none" w:sz="0" w:space="0" w:color="auto"/>
            <w:left w:val="none" w:sz="0" w:space="0" w:color="auto"/>
            <w:bottom w:val="none" w:sz="0" w:space="0" w:color="auto"/>
            <w:right w:val="none" w:sz="0" w:space="0" w:color="auto"/>
          </w:divBdr>
          <w:divsChild>
            <w:div w:id="886337368">
              <w:marLeft w:val="0"/>
              <w:marRight w:val="0"/>
              <w:marTop w:val="0"/>
              <w:marBottom w:val="0"/>
              <w:divBdr>
                <w:top w:val="none" w:sz="0" w:space="0" w:color="auto"/>
                <w:left w:val="none" w:sz="0" w:space="0" w:color="auto"/>
                <w:bottom w:val="none" w:sz="0" w:space="0" w:color="auto"/>
                <w:right w:val="none" w:sz="0" w:space="0" w:color="auto"/>
              </w:divBdr>
              <w:divsChild>
                <w:div w:id="6028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465</Words>
  <Characters>2656</Characters>
  <Application>Microsoft Office Word</Application>
  <DocSecurity>0</DocSecurity>
  <Lines>22</Lines>
  <Paragraphs>6</Paragraphs>
  <ScaleCrop>false</ScaleCrop>
  <Company>RePack by SPecialiST</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anastasiia</dc:creator>
  <cp:lastModifiedBy>Елена Дмитриевна</cp:lastModifiedBy>
  <cp:revision>3</cp:revision>
  <dcterms:created xsi:type="dcterms:W3CDTF">2019-06-05T05:01:00Z</dcterms:created>
  <dcterms:modified xsi:type="dcterms:W3CDTF">2020-10-20T04:12:00Z</dcterms:modified>
</cp:coreProperties>
</file>