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7DF">
        <w:rPr>
          <w:rFonts w:ascii="Times New Roman" w:hAnsi="Times New Roman" w:cs="Times New Roman"/>
          <w:sz w:val="28"/>
          <w:szCs w:val="28"/>
        </w:rPr>
        <w:t>детский сад «Ручеёк»</w:t>
      </w: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Доклад</w:t>
      </w:r>
      <w:bookmarkStart w:id="0" w:name="_GoBack"/>
      <w:bookmarkEnd w:id="0"/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«Роль художественной литературы в развитии детей дошкольного возраста»</w:t>
      </w: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684965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                                           Подготовила: воспитатель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77D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77DF">
        <w:rPr>
          <w:rFonts w:ascii="Times New Roman" w:hAnsi="Times New Roman" w:cs="Times New Roman"/>
          <w:sz w:val="28"/>
          <w:szCs w:val="28"/>
        </w:rPr>
        <w:t xml:space="preserve"> Зубакова.</w:t>
      </w:r>
    </w:p>
    <w:p w:rsidR="00684965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Камарчага</w:t>
      </w:r>
      <w:proofErr w:type="spellEnd"/>
      <w:r>
        <w:rPr>
          <w:rFonts w:ascii="Times New Roman" w:hAnsi="Times New Roman" w:cs="Times New Roman"/>
          <w:sz w:val="28"/>
          <w:szCs w:val="28"/>
        </w:rPr>
        <w:t>, 2021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lastRenderedPageBreak/>
        <w:t>Общеизвестно воздействие художественной литературы на умственное и эстетическое развитие ребёнка. Велика её роль и в развитии речи ребёнка.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На важность приобщения детей к красоте родного слова, развития культуры речи указывали педагоги, психологи, </w:t>
      </w:r>
      <w:r>
        <w:rPr>
          <w:rFonts w:ascii="Times New Roman" w:hAnsi="Times New Roman" w:cs="Times New Roman"/>
          <w:sz w:val="28"/>
          <w:szCs w:val="28"/>
        </w:rPr>
        <w:t xml:space="preserve">лингвисты К.Д.Ушинский,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</w:t>
      </w:r>
      <w:r w:rsidRPr="003677DF">
        <w:rPr>
          <w:rFonts w:ascii="Times New Roman" w:hAnsi="Times New Roman" w:cs="Times New Roman"/>
          <w:sz w:val="28"/>
          <w:szCs w:val="28"/>
        </w:rPr>
        <w:t>С.Выготский</w:t>
      </w:r>
      <w:proofErr w:type="spellEnd"/>
      <w:r w:rsidRPr="003677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7DF">
        <w:rPr>
          <w:rFonts w:ascii="Times New Roman" w:hAnsi="Times New Roman" w:cs="Times New Roman"/>
          <w:sz w:val="28"/>
          <w:szCs w:val="28"/>
        </w:rPr>
        <w:t>А. А. Леонтьев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7DF">
        <w:rPr>
          <w:rFonts w:ascii="Times New Roman" w:hAnsi="Times New Roman" w:cs="Times New Roman"/>
          <w:sz w:val="28"/>
          <w:szCs w:val="28"/>
        </w:rPr>
        <w:t xml:space="preserve"> Художественная литература открывает и объясняет ребёнку жизнь общества и природы, мир человеческих чувств и взаимоотношений. Она развивает мышление и воображение ребёнка, обогащает его эмоции, даёт прекрасные образцы русского литературного языка.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Огромно её воспитательное, познавательное и эстетическое значение, так как, расширяя знания ребёнка об окружающем мире, она воздействует на личность малыша. Развивает умение тонко чувствовать форму и ритм родного языка.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Литературное произведение выступает перед ребёнком в единстве содержания и художественной формы. Восприятие литературного произведения будет полноценным только при условии, если ребёнок к нему подготовлен. А для этого необходимо обратить внимание детей не только на содержание, но и выразительные средства языка рассказа, сказки и других произведений художественной литературы.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В старшей группе, детей учат при восприятии содержания литературных произведений замечать выразительные средства.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Дети старшего возраста, способны более глубоко осмысливать содержание  литературного произведения и осознавать некоторые особенности художественной формы, выражающей содержание. Они могут различать жанры литературных произведений и некоторые специфические особенности каждого жанра.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Знакомя детей с жанром рассказа, воспитатель должен раскрывать перед детьми общественную значимость описываемого явления, взаимоотношение героев, обращать их внимание на то, какими словами автор характеризует и самих героев, и их поступки. Вопросы, предлагаемые детям, должны выявлять понимание ребёнком основного содержания и его умение оценивать действия и поступки героев.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Развивать интерес к художественной литературе. Учить внимательно и заинтересованно слушать рассказы, сказки, стихотворения, запоминать считалки, скороговорки, загадки. Прививать интерес к чтению больших произведений (по главам). 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С помощью различных приёмов и специально организованных педагогических ситуаций способствовать формированию эмоционального </w:t>
      </w:r>
      <w:r w:rsidRPr="003677DF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 к литературным произведениям. Побуждать рассказывать о своём восприятии конкретного поступка литературного персонажа. Помогать </w:t>
      </w:r>
      <w:proofErr w:type="gramStart"/>
      <w:r w:rsidRPr="003677DF">
        <w:rPr>
          <w:rFonts w:ascii="Times New Roman" w:hAnsi="Times New Roman" w:cs="Times New Roman"/>
          <w:sz w:val="28"/>
          <w:szCs w:val="28"/>
        </w:rPr>
        <w:t>понят</w:t>
      </w:r>
      <w:proofErr w:type="gramEnd"/>
      <w:r w:rsidRPr="003677DF">
        <w:rPr>
          <w:rFonts w:ascii="Times New Roman" w:hAnsi="Times New Roman" w:cs="Times New Roman"/>
          <w:sz w:val="28"/>
          <w:szCs w:val="28"/>
        </w:rPr>
        <w:t xml:space="preserve"> детям скрытые мотивы поведения героев произведения. Продолжать объяснять (с опорой на прочитанное произведение) основные жанровые особенности сказок, рассказов, стихотворений. Продолжать воспитывать чуткость к художественному слову: зачитывать отрывки с наиболее яркими, запоминающимися описаниями, сравнениями, эпитетами. Помогать выразительно, с естественными интонациями читать стихи.  Продолжать знакомить детей с книгами. Обращать внимание детей на оформление книги, на иллюстрации. Сравнивать иллюстрации разных художников к одному и тому же произведению. Рассказывать детям о своих любимых детских книгах, выяснять их симпатии и предпочтения.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Чтение литературных произведений раскрывает перед детьми всё неисчерпаемое богатство русского языка, способствует тому, что они начинают пользоваться этим богатством в обыденном речевом общении и в самостоятельном словесном творчестве.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Постепенно у детей вырабатывается избирательное отношение к литературным произведениям, формируется литературный вкус.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 Основная задача педагога – привить детям любовь к художественному слову, уважение к книге. </w:t>
      </w: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Используемая литература: </w:t>
      </w:r>
    </w:p>
    <w:p w:rsidR="00684965" w:rsidRPr="003677DF" w:rsidRDefault="00684965" w:rsidP="00684965">
      <w:pPr>
        <w:rPr>
          <w:rFonts w:ascii="Times New Roman" w:hAnsi="Times New Roman" w:cs="Times New Roman"/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>1. О.С.Ушакова «Знакомим дошкольников с литературой»</w:t>
      </w:r>
    </w:p>
    <w:p w:rsidR="00684965" w:rsidRPr="006D7729" w:rsidRDefault="00684965" w:rsidP="00684965">
      <w:pPr>
        <w:rPr>
          <w:sz w:val="28"/>
          <w:szCs w:val="28"/>
        </w:rPr>
      </w:pPr>
      <w:r w:rsidRPr="003677D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677DF">
        <w:rPr>
          <w:rFonts w:ascii="Times New Roman" w:hAnsi="Times New Roman" w:cs="Times New Roman"/>
          <w:sz w:val="28"/>
          <w:szCs w:val="28"/>
        </w:rPr>
        <w:t>В.В.Гербова</w:t>
      </w:r>
      <w:proofErr w:type="spellEnd"/>
      <w:r w:rsidRPr="003677DF">
        <w:rPr>
          <w:rFonts w:ascii="Times New Roman" w:hAnsi="Times New Roman" w:cs="Times New Roman"/>
          <w:sz w:val="28"/>
          <w:szCs w:val="28"/>
        </w:rPr>
        <w:t xml:space="preserve"> «Приобщение детей к художественной литерату</w:t>
      </w:r>
      <w:r>
        <w:rPr>
          <w:sz w:val="28"/>
          <w:szCs w:val="28"/>
        </w:rPr>
        <w:t>ре»</w:t>
      </w:r>
    </w:p>
    <w:p w:rsidR="008D04DF" w:rsidRDefault="008D04DF"/>
    <w:sectPr w:rsidR="008D04DF" w:rsidSect="009F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965"/>
    <w:rsid w:val="00574BD1"/>
    <w:rsid w:val="00684965"/>
    <w:rsid w:val="008D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2023-02-10T05:46:00Z</dcterms:created>
  <dcterms:modified xsi:type="dcterms:W3CDTF">2023-02-10T05:48:00Z</dcterms:modified>
</cp:coreProperties>
</file>